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9E5069" w:rsidRPr="00F13F64" w14:paraId="5C02E95B" w14:textId="77777777" w:rsidTr="000477AF">
        <w:trPr>
          <w:trHeight w:val="790"/>
        </w:trPr>
        <w:tc>
          <w:tcPr>
            <w:tcW w:w="9016" w:type="dxa"/>
            <w:tcBorders>
              <w:top w:val="single" w:sz="4" w:space="0" w:color="auto"/>
              <w:left w:val="nil"/>
              <w:bottom w:val="single" w:sz="4" w:space="0" w:color="auto"/>
              <w:right w:val="nil"/>
            </w:tcBorders>
            <w:shd w:val="clear" w:color="auto" w:fill="F2F2F2" w:themeFill="background1" w:themeFillShade="F2"/>
            <w:hideMark/>
          </w:tcPr>
          <w:p w14:paraId="68107FC7" w14:textId="77777777" w:rsidR="009E5069" w:rsidRPr="00F13F64" w:rsidRDefault="009E5069" w:rsidP="000477AF">
            <w:r w:rsidRPr="00F13F64">
              <w:rPr>
                <w:noProof/>
              </w:rPr>
              <w:drawing>
                <wp:anchor distT="0" distB="0" distL="114300" distR="114300" simplePos="0" relativeHeight="251660288" behindDoc="0" locked="0" layoutInCell="1" allowOverlap="1" wp14:anchorId="76F40A19" wp14:editId="0B345A05">
                  <wp:simplePos x="0" y="0"/>
                  <wp:positionH relativeFrom="column">
                    <wp:posOffset>4744085</wp:posOffset>
                  </wp:positionH>
                  <wp:positionV relativeFrom="paragraph">
                    <wp:posOffset>-72390</wp:posOffset>
                  </wp:positionV>
                  <wp:extent cx="908685" cy="615315"/>
                  <wp:effectExtent l="0" t="0" r="5715"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685" cy="615315"/>
                          </a:xfrm>
                          <a:prstGeom prst="rect">
                            <a:avLst/>
                          </a:prstGeom>
                          <a:noFill/>
                        </pic:spPr>
                      </pic:pic>
                    </a:graphicData>
                  </a:graphic>
                  <wp14:sizeRelH relativeFrom="page">
                    <wp14:pctWidth>0</wp14:pctWidth>
                  </wp14:sizeRelH>
                  <wp14:sizeRelV relativeFrom="page">
                    <wp14:pctHeight>0</wp14:pctHeight>
                  </wp14:sizeRelV>
                </wp:anchor>
              </w:drawing>
            </w:r>
            <w:r w:rsidRPr="00F13F64">
              <w:rPr>
                <w:noProof/>
              </w:rPr>
              <mc:AlternateContent>
                <mc:Choice Requires="wps">
                  <w:drawing>
                    <wp:anchor distT="0" distB="0" distL="114300" distR="114300" simplePos="0" relativeHeight="251661312" behindDoc="0" locked="0" layoutInCell="1" allowOverlap="1" wp14:anchorId="726E2BE2" wp14:editId="0796748B">
                      <wp:simplePos x="0" y="0"/>
                      <wp:positionH relativeFrom="column">
                        <wp:posOffset>-69215</wp:posOffset>
                      </wp:positionH>
                      <wp:positionV relativeFrom="paragraph">
                        <wp:posOffset>77518</wp:posOffset>
                      </wp:positionV>
                      <wp:extent cx="2293620" cy="407670"/>
                      <wp:effectExtent l="0" t="0" r="0" b="0"/>
                      <wp:wrapNone/>
                      <wp:docPr id="5" name="Text Box 5"/>
                      <wp:cNvGraphicFramePr/>
                      <a:graphic xmlns:a="http://schemas.openxmlformats.org/drawingml/2006/main">
                        <a:graphicData uri="http://schemas.microsoft.com/office/word/2010/wordprocessingShape">
                          <wps:wsp>
                            <wps:cNvSpPr txBox="1"/>
                            <wps:spPr>
                              <a:xfrm>
                                <a:off x="0" y="0"/>
                                <a:ext cx="2293620" cy="407670"/>
                              </a:xfrm>
                              <a:prstGeom prst="rect">
                                <a:avLst/>
                              </a:prstGeom>
                              <a:noFill/>
                              <a:ln w="6350">
                                <a:noFill/>
                              </a:ln>
                            </wps:spPr>
                            <wps:txbx>
                              <w:txbxContent>
                                <w:p w14:paraId="7E712F9C" w14:textId="77777777" w:rsidR="00C3071F" w:rsidRDefault="00C3071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E2BE2" id="_x0000_t202" coordsize="21600,21600" o:spt="202" path="m,l,21600r21600,l21600,xe">
                      <v:stroke joinstyle="miter"/>
                      <v:path gradientshapeok="t" o:connecttype="rect"/>
                    </v:shapetype>
                    <v:shape id="Text Box 5" o:spid="_x0000_s1026" type="#_x0000_t202" style="position:absolute;left:0;text-align:left;margin-left:-5.45pt;margin-top:6.1pt;width:180.6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" filled="f" stroked="f" strokeweight=".5pt">
                      <v:textbox>
                        <w:txbxContent>
                          <w:p w14:paraId="7E712F9C" w14:textId="77777777" w:rsidR="00C3071F" w:rsidRDefault="00C3071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v:textbox>
                    </v:shape>
                  </w:pict>
                </mc:Fallback>
              </mc:AlternateContent>
            </w:r>
            <w:r w:rsidRPr="00F13F64">
              <w:rPr>
                <w:noProof/>
              </w:rPr>
              <w:drawing>
                <wp:anchor distT="0" distB="0" distL="114300" distR="114300" simplePos="0" relativeHeight="251659264" behindDoc="0" locked="0" layoutInCell="1" allowOverlap="1" wp14:anchorId="32019A4A" wp14:editId="0288DFA7">
                  <wp:simplePos x="0" y="0"/>
                  <wp:positionH relativeFrom="column">
                    <wp:posOffset>-349250</wp:posOffset>
                  </wp:positionH>
                  <wp:positionV relativeFrom="paragraph">
                    <wp:posOffset>-338455</wp:posOffset>
                  </wp:positionV>
                  <wp:extent cx="2037080" cy="1287145"/>
                  <wp:effectExtent l="0" t="0" r="0" b="0"/>
                  <wp:wrapNone/>
                  <wp:docPr id="7" name="그림 7">
                    <a:extLst xmlns:a="http://schemas.openxmlformats.org/drawingml/2006/main">
                      <a:ext uri="{FF2B5EF4-FFF2-40B4-BE49-F238E27FC236}">
                        <a16:creationId xmlns:a16="http://schemas.microsoft.com/office/drawing/2014/main" id="{39B55E14-2041-41A5-839B-2D4F9B5E7445}"/>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39B55E14-2041-41A5-839B-2D4F9B5E7445}"/>
                              </a:ext>
                            </a:extLst>
                          </pic:cNvPr>
                          <pic:cNvPicPr/>
                        </pic:nvPicPr>
                        <pic:blipFill rotWithShape="1">
                          <a:blip r:embed="rId7">
                            <a:clrChange>
                              <a:clrFrom>
                                <a:srgbClr val="FFFFFF"/>
                              </a:clrFrom>
                              <a:clrTo>
                                <a:srgbClr val="FFFFFF">
                                  <a:alpha val="0"/>
                                </a:srgbClr>
                              </a:clrTo>
                            </a:clrChange>
                            <a:extLst>
                              <a:ext uri="{BEBA8EAE-BF5A-486C-A8C5-ECC9F3942E4B}">
                                <a14:imgProps xmlns:a14="http://schemas.microsoft.com/office/drawing/2010/main">
                                  <a14:imgLayer r:embed="rId8">
                                    <a14:imgEffect>
                                      <a14:colorTemperature colorTemp="3997"/>
                                    </a14:imgEffect>
                                    <a14:imgEffect>
                                      <a14:saturation sat="30000"/>
                                    </a14:imgEffect>
                                    <a14:imgEffect>
                                      <a14:brightnessContrast bright="31000" contrast="39000"/>
                                    </a14:imgEffect>
                                  </a14:imgLayer>
                                </a14:imgProps>
                              </a:ext>
                              <a:ext uri="{28A0092B-C50C-407E-A947-70E740481C1C}">
                                <a14:useLocalDpi xmlns:a14="http://schemas.microsoft.com/office/drawing/2010/main" val="0"/>
                              </a:ext>
                            </a:extLst>
                          </a:blip>
                          <a:srcRect l="1566" t="10622" r="18253" b="13093"/>
                          <a:stretch/>
                        </pic:blipFill>
                        <pic:spPr bwMode="auto">
                          <a:xfrm rot="1757595">
                            <a:off x="0" y="0"/>
                            <a:ext cx="2037080" cy="1287145"/>
                          </a:xfrm>
                          <a:prstGeom prst="rect">
                            <a:avLst/>
                          </a:prstGeom>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3F64">
              <w:rPr>
                <w:rFonts w:hint="eastAsia"/>
              </w:rPr>
              <w:t xml:space="preserve"> </w:t>
            </w:r>
          </w:p>
        </w:tc>
      </w:tr>
      <w:tr w:rsidR="009E5069" w:rsidRPr="00F13F64" w14:paraId="27697E4F" w14:textId="77777777" w:rsidTr="000477AF">
        <w:trPr>
          <w:trHeight w:val="340"/>
        </w:trPr>
        <w:tc>
          <w:tcPr>
            <w:tcW w:w="9016" w:type="dxa"/>
            <w:tcBorders>
              <w:top w:val="single" w:sz="4" w:space="0" w:color="auto"/>
              <w:left w:val="nil"/>
              <w:bottom w:val="single" w:sz="18" w:space="0" w:color="auto"/>
              <w:right w:val="nil"/>
            </w:tcBorders>
            <w:shd w:val="clear" w:color="auto" w:fill="F2F2F2" w:themeFill="background1" w:themeFillShade="F2"/>
            <w:vAlign w:val="center"/>
          </w:tcPr>
          <w:p w14:paraId="76BF2FC2" w14:textId="77777777" w:rsidR="009E5069" w:rsidRPr="00F13F64" w:rsidRDefault="009E5069" w:rsidP="000477AF">
            <w:pPr>
              <w:rPr>
                <w:rFonts w:ascii="Times New Roman" w:hAnsi="Times New Roman" w:cs="Times New Roman"/>
                <w:b/>
                <w:sz w:val="2"/>
                <w:szCs w:val="2"/>
              </w:rPr>
            </w:pPr>
          </w:p>
          <w:p w14:paraId="1F980E4E" w14:textId="20350FE8" w:rsidR="009E5069" w:rsidRPr="00F13F64" w:rsidRDefault="009E5069" w:rsidP="00DC110C">
            <w:pPr>
              <w:rPr>
                <w:rFonts w:ascii="Times New Roman" w:hAnsi="Times New Roman" w:cs="Times New Roman"/>
                <w:b/>
              </w:rPr>
            </w:pPr>
            <w:r w:rsidRPr="00F13F64">
              <w:rPr>
                <w:rFonts w:ascii="Times New Roman" w:hAnsi="Times New Roman" w:cs="Times New Roman"/>
                <w:b/>
              </w:rPr>
              <w:t xml:space="preserve">Release Date: </w:t>
            </w:r>
            <w:r w:rsidR="009F7743">
              <w:rPr>
                <w:rFonts w:ascii="Times New Roman" w:hAnsi="Times New Roman" w:cs="Times New Roman" w:hint="eastAsia"/>
                <w:b/>
              </w:rPr>
              <w:t>S</w:t>
            </w:r>
            <w:r w:rsidR="009F7743">
              <w:rPr>
                <w:rFonts w:ascii="Times New Roman" w:hAnsi="Times New Roman" w:cs="Times New Roman"/>
                <w:b/>
              </w:rPr>
              <w:t>eptember</w:t>
            </w:r>
            <w:r w:rsidR="00383E56">
              <w:rPr>
                <w:rFonts w:ascii="Times New Roman" w:hAnsi="Times New Roman" w:cs="Times New Roman"/>
                <w:b/>
              </w:rPr>
              <w:t xml:space="preserve"> </w:t>
            </w:r>
            <w:r w:rsidR="009F7743">
              <w:rPr>
                <w:rFonts w:ascii="Times New Roman" w:hAnsi="Times New Roman" w:cs="Times New Roman"/>
                <w:b/>
              </w:rPr>
              <w:t>26, 2024</w:t>
            </w:r>
          </w:p>
        </w:tc>
      </w:tr>
      <w:tr w:rsidR="009E5069" w:rsidRPr="00F13F64" w14:paraId="6D25EBA6" w14:textId="77777777" w:rsidTr="000477AF">
        <w:trPr>
          <w:trHeight w:val="501"/>
        </w:trPr>
        <w:tc>
          <w:tcPr>
            <w:tcW w:w="9016" w:type="dxa"/>
            <w:tcBorders>
              <w:top w:val="single" w:sz="18" w:space="0" w:color="auto"/>
              <w:left w:val="nil"/>
              <w:bottom w:val="nil"/>
              <w:right w:val="nil"/>
            </w:tcBorders>
            <w:shd w:val="clear" w:color="auto" w:fill="F2F2F2" w:themeFill="background1" w:themeFillShade="F2"/>
          </w:tcPr>
          <w:p w14:paraId="151F6A7A" w14:textId="77777777" w:rsidR="009E5069" w:rsidRPr="00F13F64" w:rsidRDefault="009E5069" w:rsidP="000477AF">
            <w:pPr>
              <w:jc w:val="center"/>
              <w:rPr>
                <w:rFonts w:ascii="Times New Roman" w:hAnsi="Times New Roman" w:cs="Times New Roman"/>
                <w:b/>
                <w:sz w:val="2"/>
                <w:szCs w:val="2"/>
              </w:rPr>
            </w:pPr>
          </w:p>
          <w:p w14:paraId="714492A0" w14:textId="77777777" w:rsidR="009E5069" w:rsidRPr="00F13F64" w:rsidRDefault="009E5069" w:rsidP="000477AF">
            <w:pPr>
              <w:jc w:val="left"/>
              <w:rPr>
                <w:rFonts w:ascii="Times New Roman" w:hAnsi="Times New Roman" w:cs="Times New Roman"/>
                <w:b/>
                <w:szCs w:val="20"/>
              </w:rPr>
            </w:pPr>
            <w:r w:rsidRPr="00F13F64">
              <w:rPr>
                <w:rFonts w:ascii="Times New Roman" w:hAnsi="Times New Roman" w:cs="Times New Roman"/>
                <w:b/>
                <w:szCs w:val="20"/>
              </w:rPr>
              <w:t xml:space="preserve">OPR: </w:t>
            </w:r>
            <w:r w:rsidRPr="00F13F64">
              <w:rPr>
                <w:rFonts w:ascii="Times New Roman" w:hAnsi="Times New Roman" w:cs="Times New Roman" w:hint="eastAsia"/>
                <w:b/>
                <w:szCs w:val="20"/>
              </w:rPr>
              <w:t>Public Relations Division, MSIT</w:t>
            </w:r>
          </w:p>
          <w:p w14:paraId="6EB9E8D3" w14:textId="2F3D640B" w:rsidR="009E5069" w:rsidRPr="00F13F64" w:rsidRDefault="009E5069" w:rsidP="00DC110C">
            <w:pPr>
              <w:pStyle w:val="a4"/>
              <w:wordWrap/>
              <w:spacing w:line="240" w:lineRule="auto"/>
              <w:jc w:val="left"/>
              <w:rPr>
                <w:rFonts w:ascii="Times New Roman" w:hAnsi="Times New Roman" w:cs="Times New Roman"/>
                <w:color w:val="auto"/>
                <w:kern w:val="2"/>
                <w:sz w:val="20"/>
                <w:szCs w:val="20"/>
              </w:rPr>
            </w:pPr>
            <w:r w:rsidRPr="00F13F64">
              <w:rPr>
                <w:rFonts w:ascii="Times New Roman" w:hAnsi="Times New Roman" w:cs="Times New Roman"/>
                <w:b/>
                <w:color w:val="auto"/>
                <w:kern w:val="2"/>
                <w:sz w:val="20"/>
                <w:szCs w:val="20"/>
              </w:rPr>
              <w:t xml:space="preserve">Contact Information: </w:t>
            </w:r>
            <w:proofErr w:type="spellStart"/>
            <w:r w:rsidR="00265884">
              <w:rPr>
                <w:rFonts w:ascii="Times New Roman" w:hAnsi="Times New Roman" w:cs="Times New Roman" w:hint="eastAsia"/>
                <w:b/>
                <w:color w:val="auto"/>
                <w:kern w:val="2"/>
                <w:sz w:val="20"/>
                <w:szCs w:val="20"/>
              </w:rPr>
              <w:t>S</w:t>
            </w:r>
            <w:r w:rsidR="00265884">
              <w:rPr>
                <w:rFonts w:ascii="Times New Roman" w:hAnsi="Times New Roman" w:cs="Times New Roman"/>
                <w:b/>
                <w:color w:val="auto"/>
                <w:kern w:val="2"/>
                <w:sz w:val="20"/>
                <w:szCs w:val="20"/>
              </w:rPr>
              <w:t>ongyi</w:t>
            </w:r>
            <w:proofErr w:type="spellEnd"/>
            <w:r w:rsidR="00265884">
              <w:rPr>
                <w:rFonts w:ascii="Times New Roman" w:hAnsi="Times New Roman" w:cs="Times New Roman"/>
                <w:b/>
                <w:color w:val="auto"/>
                <w:kern w:val="2"/>
                <w:sz w:val="20"/>
                <w:szCs w:val="20"/>
              </w:rPr>
              <w:t xml:space="preserve"> Han</w:t>
            </w:r>
            <w:r w:rsidRPr="005F7A45">
              <w:rPr>
                <w:rFonts w:ascii="Times New Roman" w:hAnsi="Times New Roman" w:cs="Times New Roman"/>
                <w:b/>
                <w:color w:val="auto"/>
                <w:kern w:val="2"/>
                <w:sz w:val="20"/>
                <w:szCs w:val="20"/>
              </w:rPr>
              <w:t>(+82-44-202-403</w:t>
            </w:r>
            <w:r w:rsidR="00265884">
              <w:rPr>
                <w:rFonts w:ascii="Times New Roman" w:hAnsi="Times New Roman" w:cs="Times New Roman"/>
                <w:b/>
                <w:color w:val="auto"/>
                <w:kern w:val="2"/>
                <w:sz w:val="20"/>
                <w:szCs w:val="20"/>
              </w:rPr>
              <w:t>4</w:t>
            </w:r>
            <w:r w:rsidRPr="005F7A45">
              <w:rPr>
                <w:rFonts w:ascii="Times New Roman" w:hAnsi="Times New Roman" w:cs="Times New Roman"/>
                <w:b/>
                <w:color w:val="auto"/>
                <w:kern w:val="2"/>
                <w:sz w:val="20"/>
                <w:szCs w:val="20"/>
              </w:rPr>
              <w:t>),</w:t>
            </w:r>
            <w:r>
              <w:rPr>
                <w:rFonts w:ascii="Times New Roman" w:hAnsi="Times New Roman" w:cs="Times New Roman"/>
                <w:b/>
                <w:color w:val="auto"/>
                <w:kern w:val="2"/>
                <w:sz w:val="20"/>
                <w:szCs w:val="20"/>
              </w:rPr>
              <w:t xml:space="preserve"> </w:t>
            </w:r>
            <w:proofErr w:type="spellStart"/>
            <w:r w:rsidR="008C3685">
              <w:rPr>
                <w:rFonts w:ascii="Times New Roman" w:hAnsi="Times New Roman" w:cs="Times New Roman"/>
                <w:b/>
                <w:color w:val="auto"/>
                <w:kern w:val="2"/>
                <w:sz w:val="20"/>
                <w:szCs w:val="20"/>
              </w:rPr>
              <w:t>Gyeongtae</w:t>
            </w:r>
            <w:proofErr w:type="spellEnd"/>
            <w:r w:rsidR="008C3685">
              <w:rPr>
                <w:rFonts w:ascii="Times New Roman" w:hAnsi="Times New Roman" w:cs="Times New Roman"/>
                <w:b/>
                <w:color w:val="auto"/>
                <w:kern w:val="2"/>
                <w:sz w:val="20"/>
                <w:szCs w:val="20"/>
              </w:rPr>
              <w:t xml:space="preserve"> Yu</w:t>
            </w:r>
            <w:bookmarkStart w:id="0" w:name="_GoBack"/>
            <w:bookmarkEnd w:id="0"/>
            <w:r w:rsidRPr="0095463E">
              <w:rPr>
                <w:rFonts w:ascii="Times New Roman" w:hAnsi="Times New Roman" w:cs="Times New Roman"/>
                <w:b/>
                <w:color w:val="auto"/>
                <w:kern w:val="2"/>
                <w:sz w:val="20"/>
                <w:szCs w:val="20"/>
              </w:rPr>
              <w:t>(</w:t>
            </w:r>
            <w:r w:rsidRPr="0095463E">
              <w:rPr>
                <w:rFonts w:ascii="Times New Roman" w:hAnsi="Times New Roman" w:cs="Times New Roman" w:hint="eastAsia"/>
                <w:b/>
                <w:color w:val="auto"/>
                <w:kern w:val="2"/>
                <w:sz w:val="20"/>
                <w:szCs w:val="20"/>
              </w:rPr>
              <w:t>+82-</w:t>
            </w:r>
            <w:r w:rsidRPr="0095463E">
              <w:rPr>
                <w:rFonts w:ascii="Times New Roman" w:hAnsi="Times New Roman" w:cs="Times New Roman"/>
                <w:b/>
                <w:color w:val="auto"/>
                <w:kern w:val="2"/>
                <w:sz w:val="20"/>
                <w:szCs w:val="20"/>
              </w:rPr>
              <w:t>44-202-</w:t>
            </w:r>
            <w:r w:rsidR="008C3685">
              <w:rPr>
                <w:rFonts w:ascii="Times New Roman" w:hAnsi="Times New Roman" w:cs="Times New Roman"/>
                <w:b/>
                <w:color w:val="auto"/>
                <w:kern w:val="2"/>
                <w:sz w:val="20"/>
                <w:szCs w:val="20"/>
              </w:rPr>
              <w:t>6271</w:t>
            </w:r>
            <w:r w:rsidRPr="0095463E">
              <w:rPr>
                <w:rFonts w:ascii="Times New Roman" w:hAnsi="Times New Roman" w:cs="Times New Roman" w:hint="eastAsia"/>
                <w:b/>
                <w:color w:val="auto"/>
                <w:kern w:val="2"/>
                <w:sz w:val="20"/>
                <w:szCs w:val="20"/>
              </w:rPr>
              <w:t>)</w:t>
            </w:r>
          </w:p>
        </w:tc>
      </w:tr>
      <w:tr w:rsidR="009E5069" w:rsidRPr="00F13F64" w14:paraId="1A08D6C6" w14:textId="77777777" w:rsidTr="000477AF">
        <w:trPr>
          <w:trHeight w:val="66"/>
        </w:trPr>
        <w:tc>
          <w:tcPr>
            <w:tcW w:w="9016" w:type="dxa"/>
            <w:tcBorders>
              <w:top w:val="nil"/>
              <w:left w:val="nil"/>
              <w:bottom w:val="nil"/>
              <w:right w:val="nil"/>
            </w:tcBorders>
            <w:hideMark/>
          </w:tcPr>
          <w:p w14:paraId="62CE2907" w14:textId="77777777" w:rsidR="009E5069" w:rsidRPr="007D33B3" w:rsidRDefault="009E5069" w:rsidP="000477AF">
            <w:pPr>
              <w:pStyle w:val="a4"/>
              <w:snapToGrid w:val="0"/>
              <w:spacing w:line="360" w:lineRule="auto"/>
              <w:ind w:left="1504" w:hanging="704"/>
              <w:rPr>
                <w:rFonts w:ascii="Times New Roman" w:hAnsi="Times New Roman" w:cs="Times New Roman"/>
                <w:i/>
                <w:color w:val="auto"/>
                <w:sz w:val="20"/>
                <w:szCs w:val="20"/>
              </w:rPr>
            </w:pPr>
          </w:p>
        </w:tc>
      </w:tr>
    </w:tbl>
    <w:p w14:paraId="60242C9D" w14:textId="77777777" w:rsidR="00C205D0" w:rsidRDefault="00C205D0" w:rsidP="00406F20">
      <w:pPr>
        <w:spacing w:after="0" w:line="240" w:lineRule="auto"/>
        <w:rPr>
          <w:rFonts w:ascii="Times New Roman" w:hAnsi="Times New Roman" w:cs="Times New Roman"/>
          <w:b/>
          <w:sz w:val="32"/>
        </w:rPr>
      </w:pPr>
    </w:p>
    <w:p w14:paraId="66D07633" w14:textId="058C0C91" w:rsidR="005F6B7D" w:rsidRPr="00265884" w:rsidRDefault="005F6B7D" w:rsidP="00265884">
      <w:pPr>
        <w:tabs>
          <w:tab w:val="center" w:pos="4513"/>
          <w:tab w:val="left" w:pos="8314"/>
        </w:tabs>
        <w:spacing w:after="0" w:line="276" w:lineRule="auto"/>
        <w:jc w:val="left"/>
        <w:rPr>
          <w:rFonts w:ascii="Times New Roman" w:hAnsi="Times New Roman" w:cs="Times New Roman"/>
          <w:b/>
          <w:sz w:val="35"/>
          <w:szCs w:val="35"/>
        </w:rPr>
      </w:pPr>
      <w:r>
        <w:rPr>
          <w:rFonts w:ascii="Times New Roman" w:hAnsi="Times New Roman" w:cs="Times New Roman"/>
          <w:b/>
          <w:sz w:val="35"/>
          <w:szCs w:val="35"/>
        </w:rPr>
        <w:tab/>
      </w:r>
      <w:r w:rsidR="00342648" w:rsidRPr="00342648">
        <w:rPr>
          <w:rFonts w:ascii="Times New Roman" w:hAnsi="Times New Roman" w:cs="Times New Roman"/>
          <w:b/>
          <w:sz w:val="35"/>
          <w:szCs w:val="35"/>
        </w:rPr>
        <w:t xml:space="preserve">Blueprint for Korea’s Leap to Become </w:t>
      </w:r>
      <w:r w:rsidR="005A251B">
        <w:rPr>
          <w:rFonts w:ascii="Times New Roman" w:hAnsi="Times New Roman" w:cs="Times New Roman" w:hint="eastAsia"/>
          <w:b/>
          <w:sz w:val="35"/>
          <w:szCs w:val="35"/>
        </w:rPr>
        <w:t>One of the</w:t>
      </w:r>
      <w:r w:rsidR="00342648" w:rsidRPr="00342648">
        <w:rPr>
          <w:rFonts w:ascii="Times New Roman" w:hAnsi="Times New Roman" w:cs="Times New Roman"/>
          <w:b/>
          <w:sz w:val="35"/>
          <w:szCs w:val="35"/>
        </w:rPr>
        <w:t xml:space="preserve"> Top Three Global AI Powerhouse (AI G3)</w:t>
      </w:r>
    </w:p>
    <w:p w14:paraId="66536355" w14:textId="5FF12C1A" w:rsidR="00342648" w:rsidRPr="00342648" w:rsidRDefault="005F6B7D" w:rsidP="00342648">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hint="eastAsia"/>
          <w:b/>
          <w:sz w:val="28"/>
          <w:szCs w:val="28"/>
        </w:rPr>
        <w:t>-</w:t>
      </w:r>
      <w:r>
        <w:rPr>
          <w:rFonts w:ascii="Times New Roman" w:hAnsi="Times New Roman" w:cs="Times New Roman"/>
          <w:b/>
          <w:sz w:val="28"/>
          <w:szCs w:val="28"/>
        </w:rPr>
        <w:t xml:space="preserve"> </w:t>
      </w:r>
      <w:r w:rsidR="00377484" w:rsidRPr="00377484">
        <w:rPr>
          <w:rFonts w:ascii="Times New Roman" w:hAnsi="Times New Roman" w:cs="Times New Roman"/>
          <w:b/>
          <w:sz w:val="28"/>
          <w:szCs w:val="28"/>
        </w:rPr>
        <w:t>Joint Announcement of “</w:t>
      </w:r>
      <w:r w:rsidR="003F23CB">
        <w:rPr>
          <w:rFonts w:ascii="Times New Roman" w:hAnsi="Times New Roman" w:cs="Times New Roman"/>
          <w:b/>
          <w:sz w:val="28"/>
          <w:szCs w:val="28"/>
        </w:rPr>
        <w:t>Policy Directions for National AI Strategies</w:t>
      </w:r>
      <w:r w:rsidR="00377484" w:rsidRPr="00377484">
        <w:rPr>
          <w:rFonts w:ascii="Times New Roman" w:hAnsi="Times New Roman" w:cs="Times New Roman"/>
          <w:b/>
          <w:sz w:val="28"/>
          <w:szCs w:val="28"/>
        </w:rPr>
        <w:t xml:space="preserve">” at the 1st National AI Committee chaired by President Yoon </w:t>
      </w:r>
      <w:r w:rsidR="00524016">
        <w:rPr>
          <w:rFonts w:ascii="Times New Roman" w:hAnsi="Times New Roman" w:cs="Times New Roman"/>
          <w:b/>
          <w:sz w:val="28"/>
          <w:szCs w:val="28"/>
        </w:rPr>
        <w:t>Suk Yeol</w:t>
      </w:r>
      <w:r w:rsidR="00377484" w:rsidRPr="00377484">
        <w:rPr>
          <w:rFonts w:ascii="Times New Roman" w:hAnsi="Times New Roman" w:cs="Times New Roman"/>
          <w:b/>
          <w:sz w:val="28"/>
          <w:szCs w:val="28"/>
        </w:rPr>
        <w:t>, setting the course for Korea's leap to AI G3</w:t>
      </w:r>
    </w:p>
    <w:p w14:paraId="2816A7CB" w14:textId="77777777" w:rsidR="00342648" w:rsidRDefault="00342648" w:rsidP="00342648">
      <w:pPr>
        <w:tabs>
          <w:tab w:val="center" w:pos="4513"/>
          <w:tab w:val="left" w:pos="8314"/>
        </w:tabs>
        <w:spacing w:after="0" w:line="276" w:lineRule="auto"/>
        <w:jc w:val="center"/>
        <w:rPr>
          <w:rFonts w:ascii="Segoe UI Emoji" w:hAnsi="Segoe UI Emoji" w:cs="Segoe UI Emoji"/>
          <w:b/>
          <w:sz w:val="28"/>
          <w:szCs w:val="28"/>
        </w:rPr>
      </w:pPr>
      <w:r>
        <w:rPr>
          <w:rFonts w:ascii="Times New Roman" w:hAnsi="Times New Roman" w:cs="Times New Roman"/>
          <w:b/>
          <w:sz w:val="28"/>
          <w:szCs w:val="28"/>
        </w:rPr>
        <w:t xml:space="preserve">- </w:t>
      </w:r>
      <w:r w:rsidR="00A7636E" w:rsidRPr="00A7636E">
        <w:rPr>
          <w:rFonts w:ascii="Times New Roman" w:hAnsi="Times New Roman" w:cs="Times New Roman"/>
          <w:b/>
          <w:sz w:val="28"/>
          <w:szCs w:val="28"/>
        </w:rPr>
        <w:t>Unified Efforts Between Government and Private Sector to implement four nationwide “AI Flagship Projects” under the vision of “Establishing a Global AI Hub through the Leap to AI G3”</w:t>
      </w:r>
      <w:r w:rsidRPr="00342648">
        <w:rPr>
          <w:rFonts w:ascii="Times New Roman" w:hAnsi="Times New Roman" w:cs="Times New Roman"/>
          <w:b/>
          <w:sz w:val="28"/>
          <w:szCs w:val="28"/>
        </w:rPr>
        <w:t xml:space="preserve"> </w:t>
      </w:r>
    </w:p>
    <w:p w14:paraId="082FF084" w14:textId="77777777" w:rsidR="00342648" w:rsidRPr="00342648" w:rsidRDefault="00342648" w:rsidP="00342648">
      <w:pPr>
        <w:pStyle w:val="a6"/>
        <w:numPr>
          <w:ilvl w:val="0"/>
          <w:numId w:val="3"/>
        </w:numPr>
        <w:tabs>
          <w:tab w:val="center" w:pos="4513"/>
          <w:tab w:val="left" w:pos="8314"/>
        </w:tabs>
        <w:spacing w:after="0" w:line="276" w:lineRule="auto"/>
        <w:ind w:leftChars="0"/>
        <w:jc w:val="center"/>
        <w:rPr>
          <w:rFonts w:ascii="Times New Roman" w:hAnsi="Times New Roman" w:cs="Times New Roman"/>
          <w:sz w:val="28"/>
          <w:szCs w:val="28"/>
        </w:rPr>
      </w:pPr>
      <w:r w:rsidRPr="00342648">
        <w:rPr>
          <w:rFonts w:ascii="Times New Roman" w:hAnsi="Times New Roman" w:cs="Times New Roman"/>
          <w:sz w:val="28"/>
          <w:szCs w:val="28"/>
        </w:rPr>
        <w:t xml:space="preserve">(Project 1) </w:t>
      </w:r>
      <w:r w:rsidR="00B07EAD" w:rsidRPr="00B07EAD">
        <w:rPr>
          <w:rFonts w:ascii="Times New Roman" w:hAnsi="Times New Roman" w:cs="Times New Roman"/>
          <w:sz w:val="28"/>
          <w:szCs w:val="28"/>
        </w:rPr>
        <w:t>Expand advanced GPU capacity by 15 times and support the commercialization of domestic AI semiconductors, including the establishment of the “National AI Computing Center”</w:t>
      </w:r>
      <w:r w:rsidRPr="00342648">
        <w:rPr>
          <w:rFonts w:ascii="Times New Roman" w:hAnsi="Times New Roman" w:cs="Times New Roman"/>
          <w:sz w:val="28"/>
          <w:szCs w:val="28"/>
        </w:rPr>
        <w:t xml:space="preserve"> </w:t>
      </w:r>
    </w:p>
    <w:p w14:paraId="322A9C4B" w14:textId="59AD5D72" w:rsidR="00342648" w:rsidRPr="00342648" w:rsidRDefault="00342648" w:rsidP="00342648">
      <w:pPr>
        <w:pStyle w:val="a6"/>
        <w:numPr>
          <w:ilvl w:val="0"/>
          <w:numId w:val="3"/>
        </w:numPr>
        <w:tabs>
          <w:tab w:val="center" w:pos="4513"/>
          <w:tab w:val="left" w:pos="8314"/>
        </w:tabs>
        <w:spacing w:after="0" w:line="276" w:lineRule="auto"/>
        <w:ind w:leftChars="0"/>
        <w:jc w:val="center"/>
        <w:rPr>
          <w:rFonts w:ascii="Times New Roman" w:hAnsi="Times New Roman" w:cs="Times New Roman"/>
          <w:sz w:val="28"/>
          <w:szCs w:val="28"/>
        </w:rPr>
      </w:pPr>
      <w:r w:rsidRPr="00342648">
        <w:rPr>
          <w:rFonts w:ascii="Times New Roman" w:hAnsi="Times New Roman" w:cs="Times New Roman"/>
          <w:sz w:val="28"/>
          <w:szCs w:val="28"/>
        </w:rPr>
        <w:t xml:space="preserve">(Project 2) </w:t>
      </w:r>
      <w:r w:rsidR="00B07EAD" w:rsidRPr="00B07EAD">
        <w:rPr>
          <w:rFonts w:ascii="Times New Roman" w:hAnsi="Times New Roman" w:cs="Times New Roman"/>
          <w:sz w:val="28"/>
          <w:szCs w:val="28"/>
        </w:rPr>
        <w:t xml:space="preserve">Stimulate private investment of </w:t>
      </w:r>
      <w:r w:rsidR="00B12682">
        <w:rPr>
          <w:rFonts w:ascii="Times New Roman" w:hAnsi="Times New Roman" w:cs="Times New Roman" w:hint="eastAsia"/>
          <w:sz w:val="28"/>
          <w:szCs w:val="28"/>
        </w:rPr>
        <w:t xml:space="preserve">KRW </w:t>
      </w:r>
      <w:r w:rsidR="00B07EAD" w:rsidRPr="00B07EAD">
        <w:rPr>
          <w:rFonts w:ascii="Times New Roman" w:hAnsi="Times New Roman" w:cs="Times New Roman"/>
          <w:sz w:val="28"/>
          <w:szCs w:val="28"/>
        </w:rPr>
        <w:t>65 trillion</w:t>
      </w:r>
      <w:r w:rsidR="00B12682">
        <w:rPr>
          <w:rFonts w:ascii="Times New Roman" w:hAnsi="Times New Roman" w:cs="Times New Roman" w:hint="eastAsia"/>
          <w:sz w:val="28"/>
          <w:szCs w:val="28"/>
        </w:rPr>
        <w:t xml:space="preserve"> </w:t>
      </w:r>
      <w:r w:rsidR="00B07EAD" w:rsidRPr="00B07EAD">
        <w:rPr>
          <w:rFonts w:ascii="Times New Roman" w:hAnsi="Times New Roman" w:cs="Times New Roman"/>
          <w:sz w:val="28"/>
          <w:szCs w:val="28"/>
        </w:rPr>
        <w:t>in the AI sector over four years (2024-2027), with government initiatives to encourage this growth</w:t>
      </w:r>
      <w:r w:rsidRPr="00342648">
        <w:rPr>
          <w:rFonts w:ascii="Times New Roman" w:hAnsi="Times New Roman" w:cs="Times New Roman"/>
          <w:sz w:val="28"/>
          <w:szCs w:val="28"/>
        </w:rPr>
        <w:t xml:space="preserve"> </w:t>
      </w:r>
    </w:p>
    <w:p w14:paraId="27BAC6C2" w14:textId="77777777" w:rsidR="00342648" w:rsidRPr="00342648" w:rsidRDefault="00342648" w:rsidP="00342648">
      <w:pPr>
        <w:pStyle w:val="a6"/>
        <w:numPr>
          <w:ilvl w:val="0"/>
          <w:numId w:val="3"/>
        </w:numPr>
        <w:tabs>
          <w:tab w:val="center" w:pos="4513"/>
          <w:tab w:val="left" w:pos="8314"/>
        </w:tabs>
        <w:spacing w:after="0" w:line="276" w:lineRule="auto"/>
        <w:ind w:leftChars="0"/>
        <w:jc w:val="center"/>
        <w:rPr>
          <w:rFonts w:ascii="Times New Roman" w:hAnsi="Times New Roman" w:cs="Times New Roman"/>
          <w:sz w:val="28"/>
          <w:szCs w:val="28"/>
        </w:rPr>
      </w:pPr>
      <w:r w:rsidRPr="00342648">
        <w:rPr>
          <w:rFonts w:ascii="Times New Roman" w:hAnsi="Times New Roman" w:cs="Times New Roman"/>
          <w:sz w:val="28"/>
          <w:szCs w:val="28"/>
        </w:rPr>
        <w:t xml:space="preserve">(Project 3) </w:t>
      </w:r>
      <w:r w:rsidR="00AC594D" w:rsidRPr="00AC594D">
        <w:rPr>
          <w:rFonts w:ascii="Times New Roman" w:hAnsi="Times New Roman" w:cs="Times New Roman"/>
          <w:sz w:val="28"/>
          <w:szCs w:val="28"/>
        </w:rPr>
        <w:t>Drive a nationwide AI transformation to achieve an AI adoption rate of 70% in industries and 95% in the public sector by 2030</w:t>
      </w:r>
      <w:r w:rsidRPr="00342648">
        <w:rPr>
          <w:rFonts w:ascii="Times New Roman" w:hAnsi="Times New Roman" w:cs="Times New Roman"/>
          <w:sz w:val="28"/>
          <w:szCs w:val="28"/>
        </w:rPr>
        <w:t xml:space="preserve"> </w:t>
      </w:r>
    </w:p>
    <w:p w14:paraId="4367CE54" w14:textId="0E54339F" w:rsidR="00342648" w:rsidRPr="00342648" w:rsidRDefault="00342648" w:rsidP="00342648">
      <w:pPr>
        <w:pStyle w:val="a6"/>
        <w:numPr>
          <w:ilvl w:val="0"/>
          <w:numId w:val="3"/>
        </w:numPr>
        <w:tabs>
          <w:tab w:val="center" w:pos="4513"/>
          <w:tab w:val="left" w:pos="8314"/>
        </w:tabs>
        <w:spacing w:after="0" w:line="276" w:lineRule="auto"/>
        <w:ind w:leftChars="0"/>
        <w:jc w:val="center"/>
        <w:rPr>
          <w:rFonts w:ascii="Times New Roman" w:hAnsi="Times New Roman" w:cs="Times New Roman"/>
          <w:sz w:val="28"/>
          <w:szCs w:val="28"/>
        </w:rPr>
      </w:pPr>
      <w:r w:rsidRPr="00342648">
        <w:rPr>
          <w:rFonts w:ascii="Times New Roman" w:hAnsi="Times New Roman" w:cs="Times New Roman"/>
          <w:sz w:val="28"/>
          <w:szCs w:val="28"/>
        </w:rPr>
        <w:t xml:space="preserve">(Project 4) </w:t>
      </w:r>
      <w:r w:rsidR="00AC594D" w:rsidRPr="00AC594D">
        <w:rPr>
          <w:rFonts w:ascii="Times New Roman" w:hAnsi="Times New Roman" w:cs="Times New Roman"/>
          <w:sz w:val="28"/>
          <w:szCs w:val="28"/>
        </w:rPr>
        <w:t>Establish robust AI safety and security capabilities early on to</w:t>
      </w:r>
      <w:r w:rsidR="00291E15">
        <w:rPr>
          <w:rFonts w:ascii="Times New Roman" w:hAnsi="Times New Roman" w:cs="Times New Roman" w:hint="eastAsia"/>
          <w:sz w:val="28"/>
          <w:szCs w:val="28"/>
        </w:rPr>
        <w:t xml:space="preserve"> take the</w:t>
      </w:r>
      <w:r w:rsidR="00AC594D" w:rsidRPr="00AC594D">
        <w:rPr>
          <w:rFonts w:ascii="Times New Roman" w:hAnsi="Times New Roman" w:cs="Times New Roman"/>
          <w:sz w:val="28"/>
          <w:szCs w:val="28"/>
        </w:rPr>
        <w:t xml:space="preserve"> lead in global AI governance</w:t>
      </w:r>
    </w:p>
    <w:p w14:paraId="00633BCB" w14:textId="628827CE" w:rsidR="005F6B7D" w:rsidRDefault="00342648" w:rsidP="00342648">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97520A" w:rsidRPr="0097520A">
        <w:rPr>
          <w:rFonts w:ascii="Times New Roman" w:hAnsi="Times New Roman" w:cs="Times New Roman"/>
          <w:b/>
          <w:sz w:val="28"/>
          <w:szCs w:val="28"/>
        </w:rPr>
        <w:t>Outline of Policy Directions across four key areas of the AI ecosystem:</w:t>
      </w:r>
      <w:r w:rsidRPr="00342648">
        <w:rPr>
          <w:rFonts w:ascii="Times New Roman" w:hAnsi="Times New Roman" w:cs="Times New Roman"/>
          <w:b/>
          <w:sz w:val="28"/>
          <w:szCs w:val="28"/>
        </w:rPr>
        <w:t xml:space="preserve"> </w:t>
      </w:r>
      <w:r w:rsidR="006B464A" w:rsidRPr="006B464A">
        <w:rPr>
          <w:rFonts w:ascii="Times New Roman" w:hAnsi="Times New Roman" w:cs="Times New Roman"/>
          <w:b/>
          <w:sz w:val="28"/>
          <w:szCs w:val="28"/>
        </w:rPr>
        <w:t xml:space="preserve">(1) </w:t>
      </w:r>
      <w:r w:rsidR="006178FA">
        <w:rPr>
          <w:rFonts w:ascii="Times New Roman" w:hAnsi="Times New Roman" w:cs="Times New Roman" w:hint="eastAsia"/>
          <w:b/>
          <w:sz w:val="28"/>
          <w:szCs w:val="28"/>
        </w:rPr>
        <w:t>Fostering</w:t>
      </w:r>
      <w:r w:rsidR="006B464A" w:rsidRPr="006B464A">
        <w:rPr>
          <w:rFonts w:ascii="Times New Roman" w:hAnsi="Times New Roman" w:cs="Times New Roman"/>
          <w:b/>
          <w:sz w:val="28"/>
          <w:szCs w:val="28"/>
        </w:rPr>
        <w:t xml:space="preserve"> Startups and Talent, (2) Innovating Technology and Infrastructure, (3) Creating an Inclusive and Fair Environment, and (4) Securing Global Leadership</w:t>
      </w:r>
    </w:p>
    <w:p w14:paraId="79F994F6" w14:textId="77777777" w:rsidR="00D56C2F" w:rsidRPr="00D56C2F" w:rsidRDefault="00D56C2F" w:rsidP="00D56C2F">
      <w:pPr>
        <w:spacing w:after="0" w:line="276" w:lineRule="auto"/>
        <w:ind w:firstLine="800"/>
        <w:rPr>
          <w:rFonts w:ascii="Times New Roman" w:hAnsi="Times New Roman" w:cs="Times New Roman"/>
          <w:b/>
          <w:sz w:val="35"/>
          <w:szCs w:val="35"/>
        </w:rPr>
      </w:pPr>
    </w:p>
    <w:p w14:paraId="76D4A6BD" w14:textId="27359974" w:rsidR="007172F6" w:rsidRDefault="00BF58F3" w:rsidP="007172F6">
      <w:pPr>
        <w:spacing w:after="0" w:line="384" w:lineRule="auto"/>
        <w:ind w:firstLine="800"/>
        <w:textAlignment w:val="baseline"/>
        <w:rPr>
          <w:rFonts w:ascii="Times New Roman" w:eastAsia="함초롬바탕" w:hAnsi="Times New Roman" w:cs="Times New Roman"/>
          <w:color w:val="000000"/>
          <w:kern w:val="0"/>
          <w:sz w:val="24"/>
          <w:szCs w:val="20"/>
        </w:rPr>
      </w:pPr>
      <w:r w:rsidRPr="00BF58F3">
        <w:rPr>
          <w:rFonts w:ascii="Times New Roman" w:eastAsia="함초롬바탕" w:hAnsi="Times New Roman" w:cs="Times New Roman"/>
          <w:color w:val="000000"/>
          <w:kern w:val="0"/>
          <w:sz w:val="24"/>
          <w:szCs w:val="20"/>
        </w:rPr>
        <w:t>The Ministry of Science and ICT (MSIT), led by Minister Yoo Sang-im, announced that on September 26th, the “</w:t>
      </w:r>
      <w:r w:rsidR="003F23CB">
        <w:rPr>
          <w:rFonts w:ascii="Times New Roman" w:eastAsia="함초롬바탕" w:hAnsi="Times New Roman" w:cs="Times New Roman"/>
          <w:color w:val="000000"/>
          <w:kern w:val="0"/>
          <w:sz w:val="24"/>
          <w:szCs w:val="20"/>
        </w:rPr>
        <w:t>Policy Directions for National AI Strategies</w:t>
      </w:r>
      <w:r w:rsidRPr="00BF58F3">
        <w:rPr>
          <w:rFonts w:ascii="Times New Roman" w:eastAsia="함초롬바탕" w:hAnsi="Times New Roman" w:cs="Times New Roman"/>
          <w:color w:val="000000"/>
          <w:kern w:val="0"/>
          <w:sz w:val="24"/>
          <w:szCs w:val="20"/>
        </w:rPr>
        <w:t xml:space="preserve">” was unveiled at the 1st meeting of the National AI Committee, chaired by President Yoon </w:t>
      </w:r>
      <w:r w:rsidR="00524016">
        <w:rPr>
          <w:rFonts w:ascii="Times New Roman" w:eastAsia="함초롬바탕" w:hAnsi="Times New Roman" w:cs="Times New Roman"/>
          <w:color w:val="000000"/>
          <w:kern w:val="0"/>
          <w:sz w:val="24"/>
          <w:szCs w:val="20"/>
        </w:rPr>
        <w:t>Suk Yeol</w:t>
      </w:r>
      <w:r w:rsidRPr="00BF58F3">
        <w:rPr>
          <w:rFonts w:ascii="Times New Roman" w:eastAsia="함초롬바탕" w:hAnsi="Times New Roman" w:cs="Times New Roman"/>
          <w:color w:val="000000"/>
          <w:kern w:val="0"/>
          <w:sz w:val="24"/>
          <w:szCs w:val="20"/>
        </w:rPr>
        <w:t xml:space="preserve"> and held at the Four Seasons Hotel in Seoul.</w:t>
      </w:r>
    </w:p>
    <w:p w14:paraId="570D952C" w14:textId="77777777" w:rsidR="00BF58F3" w:rsidRDefault="00BF58F3" w:rsidP="007172F6">
      <w:pPr>
        <w:spacing w:after="0" w:line="384" w:lineRule="auto"/>
        <w:ind w:firstLine="800"/>
        <w:textAlignment w:val="baseline"/>
        <w:rPr>
          <w:rFonts w:ascii="Times New Roman" w:eastAsia="함초롬바탕" w:hAnsi="Times New Roman" w:cs="Times New Roman"/>
          <w:color w:val="000000"/>
          <w:kern w:val="0"/>
          <w:sz w:val="24"/>
          <w:szCs w:val="20"/>
        </w:rPr>
      </w:pPr>
    </w:p>
    <w:p w14:paraId="3F20A435" w14:textId="119D05E9" w:rsidR="007172F6" w:rsidRDefault="007172F6" w:rsidP="007172F6">
      <w:pPr>
        <w:spacing w:after="0" w:line="384" w:lineRule="auto"/>
        <w:ind w:firstLine="800"/>
        <w:textAlignment w:val="baseline"/>
        <w:rPr>
          <w:rFonts w:ascii="Times New Roman" w:eastAsia="함초롬바탕" w:hAnsi="Times New Roman" w:cs="Times New Roman"/>
          <w:b/>
          <w:color w:val="000000"/>
          <w:kern w:val="0"/>
          <w:sz w:val="24"/>
          <w:szCs w:val="20"/>
        </w:rPr>
      </w:pPr>
      <w:r w:rsidRPr="007172F6">
        <w:rPr>
          <w:rFonts w:ascii="Times New Roman" w:eastAsia="함초롬바탕" w:hAnsi="Times New Roman" w:cs="Times New Roman"/>
          <w:b/>
          <w:color w:val="000000"/>
          <w:kern w:val="0"/>
          <w:sz w:val="24"/>
          <w:szCs w:val="20"/>
        </w:rPr>
        <w:lastRenderedPageBreak/>
        <w:t xml:space="preserve">Key </w:t>
      </w:r>
      <w:r w:rsidR="00E748ED">
        <w:rPr>
          <w:rFonts w:ascii="Times New Roman" w:eastAsia="함초롬바탕" w:hAnsi="Times New Roman" w:cs="Times New Roman" w:hint="eastAsia"/>
          <w:b/>
          <w:color w:val="000000"/>
          <w:kern w:val="0"/>
          <w:sz w:val="24"/>
          <w:szCs w:val="20"/>
        </w:rPr>
        <w:t>Summary</w:t>
      </w:r>
      <w:r w:rsidRPr="007172F6">
        <w:rPr>
          <w:rFonts w:ascii="Times New Roman" w:eastAsia="함초롬바탕" w:hAnsi="Times New Roman" w:cs="Times New Roman"/>
          <w:b/>
          <w:color w:val="000000"/>
          <w:kern w:val="0"/>
          <w:sz w:val="24"/>
          <w:szCs w:val="20"/>
        </w:rPr>
        <w:t xml:space="preserve"> of the “</w:t>
      </w:r>
      <w:r w:rsidR="003F23CB">
        <w:rPr>
          <w:rFonts w:ascii="Times New Roman" w:eastAsia="함초롬바탕" w:hAnsi="Times New Roman" w:cs="Times New Roman"/>
          <w:b/>
          <w:color w:val="000000"/>
          <w:kern w:val="0"/>
          <w:sz w:val="24"/>
          <w:szCs w:val="20"/>
        </w:rPr>
        <w:t>Policy Directions for National AI Strategies</w:t>
      </w:r>
      <w:r w:rsidRPr="007172F6">
        <w:rPr>
          <w:rFonts w:ascii="Times New Roman" w:eastAsia="함초롬바탕" w:hAnsi="Times New Roman" w:cs="Times New Roman"/>
          <w:b/>
          <w:color w:val="000000"/>
          <w:kern w:val="0"/>
          <w:sz w:val="24"/>
          <w:szCs w:val="20"/>
        </w:rPr>
        <w:t>”</w:t>
      </w:r>
    </w:p>
    <w:p w14:paraId="62485C52" w14:textId="77777777" w:rsidR="007172F6" w:rsidRPr="007172F6" w:rsidRDefault="007172F6" w:rsidP="007172F6">
      <w:pPr>
        <w:spacing w:after="0" w:line="384" w:lineRule="auto"/>
        <w:ind w:firstLine="800"/>
        <w:textAlignment w:val="baseline"/>
        <w:rPr>
          <w:rFonts w:ascii="Times New Roman" w:eastAsia="함초롬바탕" w:hAnsi="Times New Roman" w:cs="Times New Roman"/>
          <w:b/>
          <w:color w:val="000000"/>
          <w:kern w:val="0"/>
          <w:sz w:val="24"/>
          <w:szCs w:val="20"/>
        </w:rPr>
      </w:pPr>
    </w:p>
    <w:p w14:paraId="0D0A922E" w14:textId="77777777" w:rsidR="007172F6" w:rsidRPr="00DA2500" w:rsidRDefault="007172F6" w:rsidP="007172F6">
      <w:pPr>
        <w:spacing w:after="0" w:line="384" w:lineRule="auto"/>
        <w:ind w:firstLine="800"/>
        <w:textAlignment w:val="baseline"/>
        <w:rPr>
          <w:rFonts w:ascii="Times New Roman" w:eastAsia="함초롬바탕" w:hAnsi="Times New Roman" w:cs="Times New Roman"/>
          <w:b/>
          <w:color w:val="000000"/>
          <w:kern w:val="0"/>
          <w:sz w:val="24"/>
          <w:szCs w:val="20"/>
          <w:u w:val="single"/>
        </w:rPr>
      </w:pPr>
      <w:r w:rsidRPr="00DA2500">
        <w:rPr>
          <w:rFonts w:ascii="Times New Roman" w:eastAsia="함초롬바탕" w:hAnsi="Times New Roman" w:cs="Times New Roman"/>
          <w:b/>
          <w:color w:val="000000"/>
          <w:kern w:val="0"/>
          <w:sz w:val="24"/>
          <w:szCs w:val="20"/>
          <w:u w:val="single"/>
        </w:rPr>
        <w:t>1. Background and Significance</w:t>
      </w:r>
    </w:p>
    <w:p w14:paraId="6996A0C3" w14:textId="77777777" w:rsidR="007172F6" w:rsidRDefault="000128AC" w:rsidP="007172F6">
      <w:pPr>
        <w:spacing w:after="0" w:line="384" w:lineRule="auto"/>
        <w:ind w:firstLine="800"/>
        <w:textAlignment w:val="baseline"/>
        <w:rPr>
          <w:rFonts w:ascii="Times New Roman" w:eastAsia="함초롬바탕" w:hAnsi="Times New Roman" w:cs="Times New Roman"/>
          <w:color w:val="000000"/>
          <w:kern w:val="0"/>
          <w:sz w:val="24"/>
          <w:szCs w:val="20"/>
        </w:rPr>
      </w:pPr>
      <w:r w:rsidRPr="000128AC">
        <w:rPr>
          <w:rFonts w:ascii="Times New Roman" w:eastAsia="함초롬바탕" w:hAnsi="Times New Roman" w:cs="Times New Roman"/>
          <w:color w:val="000000"/>
          <w:kern w:val="0"/>
          <w:sz w:val="24"/>
          <w:szCs w:val="20"/>
        </w:rPr>
        <w:t>The world is rapidly entering the AI era, marked by an unprecedented and expansive revolution. AI is no longer just a technological advancement; it is driving a profound shift that reshapes national economies and security. Major nations like the U.S., China, and the EU are racing to accelerate AI innovation and establish global leadership, viewing AI as crucial to their national survival.</w:t>
      </w:r>
    </w:p>
    <w:p w14:paraId="52A23F91" w14:textId="77777777" w:rsidR="000128AC" w:rsidRPr="007172F6" w:rsidRDefault="000128AC" w:rsidP="007172F6">
      <w:pPr>
        <w:spacing w:after="0" w:line="384" w:lineRule="auto"/>
        <w:ind w:firstLine="800"/>
        <w:textAlignment w:val="baseline"/>
        <w:rPr>
          <w:rFonts w:ascii="Times New Roman" w:eastAsia="함초롬바탕" w:hAnsi="Times New Roman" w:cs="Times New Roman"/>
          <w:color w:val="000000"/>
          <w:kern w:val="0"/>
          <w:sz w:val="24"/>
          <w:szCs w:val="20"/>
        </w:rPr>
      </w:pPr>
    </w:p>
    <w:p w14:paraId="356D78A4" w14:textId="1B8540CF" w:rsidR="007172F6" w:rsidRDefault="00A62577" w:rsidP="007172F6">
      <w:pPr>
        <w:spacing w:after="0" w:line="384" w:lineRule="auto"/>
        <w:ind w:firstLine="800"/>
        <w:textAlignment w:val="baseline"/>
        <w:rPr>
          <w:rFonts w:ascii="Times New Roman" w:eastAsia="함초롬바탕" w:hAnsi="Times New Roman" w:cs="Times New Roman"/>
          <w:color w:val="000000"/>
          <w:kern w:val="0"/>
          <w:sz w:val="24"/>
          <w:szCs w:val="20"/>
        </w:rPr>
      </w:pPr>
      <w:r w:rsidRPr="00A62577">
        <w:rPr>
          <w:rFonts w:ascii="Times New Roman" w:eastAsia="함초롬바탕" w:hAnsi="Times New Roman" w:cs="Times New Roman"/>
          <w:color w:val="000000"/>
          <w:kern w:val="0"/>
          <w:sz w:val="24"/>
          <w:szCs w:val="20"/>
        </w:rPr>
        <w:t>Since the current government took office, Korea has placed AI at the forefront of its agenda</w:t>
      </w:r>
      <w:r w:rsidR="009642A9">
        <w:rPr>
          <w:rFonts w:ascii="Times New Roman" w:eastAsia="함초롬바탕" w:hAnsi="Times New Roman" w:cs="Times New Roman" w:hint="eastAsia"/>
          <w:color w:val="000000"/>
          <w:kern w:val="0"/>
          <w:sz w:val="24"/>
          <w:szCs w:val="20"/>
        </w:rPr>
        <w:t xml:space="preserve"> and launched President-led</w:t>
      </w:r>
      <w:r w:rsidRPr="00A62577">
        <w:rPr>
          <w:rFonts w:ascii="Times New Roman" w:eastAsia="함초롬바탕" w:hAnsi="Times New Roman" w:cs="Times New Roman"/>
          <w:color w:val="000000"/>
          <w:kern w:val="0"/>
          <w:sz w:val="24"/>
          <w:szCs w:val="20"/>
        </w:rPr>
        <w:t xml:space="preserve"> initiatives such as the “New York Initiative” (Sept. 2022), “Paris Initiative” (June 2023), “Digital Bill of Rights” (Sept. 2023), “AI-Semiconductor Initiative” (April 2024), and the “AI Seoul Summit” (May 2024). These efforts aim to boost AI competitiveness and shape global standards.</w:t>
      </w:r>
    </w:p>
    <w:p w14:paraId="43B9F2AF" w14:textId="77777777" w:rsidR="00A62577" w:rsidRPr="007172F6" w:rsidRDefault="00A62577" w:rsidP="007172F6">
      <w:pPr>
        <w:spacing w:after="0" w:line="384" w:lineRule="auto"/>
        <w:ind w:firstLine="800"/>
        <w:textAlignment w:val="baseline"/>
        <w:rPr>
          <w:rFonts w:ascii="Times New Roman" w:eastAsia="함초롬바탕" w:hAnsi="Times New Roman" w:cs="Times New Roman"/>
          <w:color w:val="000000"/>
          <w:kern w:val="0"/>
          <w:sz w:val="24"/>
          <w:szCs w:val="20"/>
        </w:rPr>
      </w:pPr>
    </w:p>
    <w:p w14:paraId="4FA00BE0" w14:textId="54605197" w:rsidR="007172F6" w:rsidRDefault="002F6944" w:rsidP="007172F6">
      <w:pPr>
        <w:spacing w:after="0" w:line="384" w:lineRule="auto"/>
        <w:ind w:firstLine="800"/>
        <w:textAlignment w:val="baseline"/>
        <w:rPr>
          <w:rFonts w:ascii="Times New Roman" w:eastAsia="함초롬바탕" w:hAnsi="Times New Roman" w:cs="Times New Roman"/>
          <w:color w:val="000000"/>
          <w:kern w:val="0"/>
          <w:sz w:val="24"/>
          <w:szCs w:val="20"/>
        </w:rPr>
      </w:pPr>
      <w:r w:rsidRPr="002F6944">
        <w:rPr>
          <w:rFonts w:ascii="Times New Roman" w:eastAsia="함초롬바탕" w:hAnsi="Times New Roman" w:cs="Times New Roman"/>
          <w:color w:val="000000"/>
          <w:kern w:val="0"/>
          <w:sz w:val="24"/>
          <w:szCs w:val="20"/>
        </w:rPr>
        <w:t>Korea has developed a robust AI software ecosystem, producing several indigenous generative AI models, and boasts world-class semiconductor memory and manufacturing capabilities. However, as competition intensifies due to big tech companies with immense capital, there is a growing need for a paradigm shift in AI policies. Notably, Korea ranks third globally in generative AI models, with 11 developed domestically, following the U.S. (64) and China (42) as of July 2024 (source: EPOCH AI).</w:t>
      </w:r>
    </w:p>
    <w:p w14:paraId="49F46438" w14:textId="77777777" w:rsidR="002F6944" w:rsidRPr="007172F6" w:rsidRDefault="002F6944" w:rsidP="007172F6">
      <w:pPr>
        <w:spacing w:after="0" w:line="384" w:lineRule="auto"/>
        <w:ind w:firstLine="800"/>
        <w:textAlignment w:val="baseline"/>
        <w:rPr>
          <w:rFonts w:ascii="Times New Roman" w:eastAsia="함초롬바탕" w:hAnsi="Times New Roman" w:cs="Times New Roman"/>
          <w:color w:val="000000"/>
          <w:kern w:val="0"/>
          <w:sz w:val="24"/>
          <w:szCs w:val="20"/>
        </w:rPr>
      </w:pPr>
    </w:p>
    <w:p w14:paraId="3FB59C00" w14:textId="0B35CE22" w:rsidR="007172F6" w:rsidRDefault="00F02BBC" w:rsidP="007172F6">
      <w:pPr>
        <w:spacing w:after="0" w:line="384" w:lineRule="auto"/>
        <w:ind w:firstLine="800"/>
        <w:textAlignment w:val="baseline"/>
        <w:rPr>
          <w:rFonts w:ascii="Times New Roman" w:eastAsia="함초롬바탕" w:hAnsi="Times New Roman" w:cs="Times New Roman"/>
          <w:color w:val="000000"/>
          <w:kern w:val="0"/>
          <w:sz w:val="24"/>
          <w:szCs w:val="20"/>
        </w:rPr>
      </w:pPr>
      <w:r w:rsidRPr="00F02BBC">
        <w:rPr>
          <w:rFonts w:ascii="Times New Roman" w:eastAsia="함초롬바탕" w:hAnsi="Times New Roman" w:cs="Times New Roman"/>
          <w:color w:val="000000"/>
          <w:kern w:val="0"/>
          <w:sz w:val="24"/>
          <w:szCs w:val="20"/>
        </w:rPr>
        <w:t>Recognizing AI’s critical role in the next 30 years, the "</w:t>
      </w:r>
      <w:r w:rsidR="003F23CB">
        <w:rPr>
          <w:rFonts w:ascii="Times New Roman" w:eastAsia="함초롬바탕" w:hAnsi="Times New Roman" w:cs="Times New Roman"/>
          <w:color w:val="000000"/>
          <w:kern w:val="0"/>
          <w:sz w:val="24"/>
          <w:szCs w:val="20"/>
        </w:rPr>
        <w:t>Policy Directions for National AI Strategies</w:t>
      </w:r>
      <w:r w:rsidRPr="00F02BBC">
        <w:rPr>
          <w:rFonts w:ascii="Times New Roman" w:eastAsia="함초롬바탕" w:hAnsi="Times New Roman" w:cs="Times New Roman"/>
          <w:color w:val="000000"/>
          <w:kern w:val="0"/>
          <w:sz w:val="24"/>
          <w:szCs w:val="20"/>
        </w:rPr>
        <w:t>" was created to provide a blueprint for Korea’s emergence as an AI G3 powerhouse, building on the country’s experiences from the digital revolution and the combined expertise of both public and private sectors.</w:t>
      </w:r>
    </w:p>
    <w:p w14:paraId="352E75CE" w14:textId="77777777" w:rsidR="00F02BBC" w:rsidRPr="007172F6" w:rsidRDefault="00F02BBC" w:rsidP="007172F6">
      <w:pPr>
        <w:spacing w:after="0" w:line="384" w:lineRule="auto"/>
        <w:ind w:firstLine="800"/>
        <w:textAlignment w:val="baseline"/>
        <w:rPr>
          <w:rFonts w:ascii="Times New Roman" w:eastAsia="함초롬바탕" w:hAnsi="Times New Roman" w:cs="Times New Roman"/>
          <w:color w:val="000000"/>
          <w:kern w:val="0"/>
          <w:sz w:val="24"/>
          <w:szCs w:val="20"/>
        </w:rPr>
      </w:pPr>
    </w:p>
    <w:p w14:paraId="526A3674" w14:textId="77777777" w:rsidR="007172F6" w:rsidRPr="009763E0" w:rsidRDefault="007172F6" w:rsidP="007172F6">
      <w:pPr>
        <w:spacing w:after="0" w:line="384" w:lineRule="auto"/>
        <w:ind w:firstLine="800"/>
        <w:textAlignment w:val="baseline"/>
        <w:rPr>
          <w:rFonts w:ascii="Times New Roman" w:eastAsia="함초롬바탕" w:hAnsi="Times New Roman" w:cs="Times New Roman"/>
          <w:b/>
          <w:color w:val="000000"/>
          <w:kern w:val="0"/>
          <w:sz w:val="24"/>
          <w:szCs w:val="20"/>
          <w:u w:val="single"/>
        </w:rPr>
      </w:pPr>
      <w:r w:rsidRPr="009763E0">
        <w:rPr>
          <w:rFonts w:ascii="Times New Roman" w:eastAsia="함초롬바탕" w:hAnsi="Times New Roman" w:cs="Times New Roman"/>
          <w:b/>
          <w:color w:val="000000"/>
          <w:kern w:val="0"/>
          <w:sz w:val="24"/>
          <w:szCs w:val="20"/>
          <w:u w:val="single"/>
        </w:rPr>
        <w:t>2. Shift in Policy Paradigm</w:t>
      </w:r>
    </w:p>
    <w:p w14:paraId="4FB7D914" w14:textId="17C0EBCF" w:rsidR="007172F6" w:rsidRDefault="00F65FB4" w:rsidP="007172F6">
      <w:pPr>
        <w:spacing w:after="0" w:line="384" w:lineRule="auto"/>
        <w:ind w:firstLine="800"/>
        <w:textAlignment w:val="baseline"/>
        <w:rPr>
          <w:rFonts w:ascii="Times New Roman" w:eastAsia="함초롬바탕" w:hAnsi="Times New Roman" w:cs="Times New Roman"/>
          <w:color w:val="000000"/>
          <w:kern w:val="0"/>
          <w:sz w:val="24"/>
          <w:szCs w:val="20"/>
        </w:rPr>
      </w:pPr>
      <w:r w:rsidRPr="00F65FB4">
        <w:rPr>
          <w:rFonts w:ascii="Times New Roman" w:eastAsia="함초롬바탕" w:hAnsi="Times New Roman" w:cs="Times New Roman"/>
          <w:color w:val="000000"/>
          <w:kern w:val="0"/>
          <w:sz w:val="24"/>
          <w:szCs w:val="20"/>
        </w:rPr>
        <w:t xml:space="preserve">By analyzing the successes and shortcomings of current AI policies, as well as considering the global AI market landscape and Korea’s potential, the policy aims to enhance AI innovation capabilities while addressing existing gaps with targeted support. The </w:t>
      </w:r>
      <w:r w:rsidRPr="00F65FB4">
        <w:rPr>
          <w:rFonts w:ascii="Times New Roman" w:eastAsia="함초롬바탕" w:hAnsi="Times New Roman" w:cs="Times New Roman"/>
          <w:color w:val="000000"/>
          <w:kern w:val="0"/>
          <w:sz w:val="24"/>
          <w:szCs w:val="20"/>
        </w:rPr>
        <w:lastRenderedPageBreak/>
        <w:t>government will move beyond merely expanding the</w:t>
      </w:r>
      <w:r w:rsidR="000C3102">
        <w:rPr>
          <w:rFonts w:ascii="Times New Roman" w:eastAsia="함초롬바탕" w:hAnsi="Times New Roman" w:cs="Times New Roman"/>
          <w:color w:val="000000"/>
          <w:kern w:val="0"/>
          <w:sz w:val="24"/>
          <w:szCs w:val="20"/>
        </w:rPr>
        <w:t xml:space="preserve"> initial </w:t>
      </w:r>
      <w:r w:rsidRPr="00F65FB4">
        <w:rPr>
          <w:rFonts w:ascii="Times New Roman" w:eastAsia="함초롬바탕" w:hAnsi="Times New Roman" w:cs="Times New Roman"/>
          <w:color w:val="000000"/>
          <w:kern w:val="0"/>
          <w:sz w:val="24"/>
          <w:szCs w:val="20"/>
        </w:rPr>
        <w:t xml:space="preserve">AI infrastructure to focus on scaling and integrating systems that private entities find difficult to build independently. In addition to direct investment, the government intends to greatly improve the landscape for private AI investments. Moreover, </w:t>
      </w:r>
      <w:r w:rsidR="00E2686D">
        <w:rPr>
          <w:rFonts w:ascii="Times New Roman" w:eastAsia="함초롬바탕" w:hAnsi="Times New Roman" w:cs="Times New Roman"/>
          <w:color w:val="000000"/>
          <w:kern w:val="0"/>
          <w:sz w:val="24"/>
          <w:szCs w:val="20"/>
        </w:rPr>
        <w:t xml:space="preserve">the government will establish </w:t>
      </w:r>
      <w:r w:rsidRPr="00F65FB4">
        <w:rPr>
          <w:rFonts w:ascii="Times New Roman" w:eastAsia="함초롬바탕" w:hAnsi="Times New Roman" w:cs="Times New Roman"/>
          <w:color w:val="000000"/>
          <w:kern w:val="0"/>
          <w:sz w:val="24"/>
          <w:szCs w:val="20"/>
        </w:rPr>
        <w:t xml:space="preserve">AI as part of the national infrastructure, fostering transformation across all sectors and support public-private partnerships to help domestic companies </w:t>
      </w:r>
      <w:r w:rsidR="00163C4D">
        <w:rPr>
          <w:rFonts w:ascii="Times New Roman" w:eastAsia="함초롬바탕" w:hAnsi="Times New Roman" w:cs="Times New Roman"/>
          <w:color w:val="000000"/>
          <w:kern w:val="0"/>
          <w:sz w:val="24"/>
          <w:szCs w:val="20"/>
        </w:rPr>
        <w:t>venture</w:t>
      </w:r>
      <w:r w:rsidRPr="00F65FB4">
        <w:rPr>
          <w:rFonts w:ascii="Times New Roman" w:eastAsia="함초롬바탕" w:hAnsi="Times New Roman" w:cs="Times New Roman"/>
          <w:color w:val="000000"/>
          <w:kern w:val="0"/>
          <w:sz w:val="24"/>
          <w:szCs w:val="20"/>
        </w:rPr>
        <w:t xml:space="preserve"> into global markets.</w:t>
      </w:r>
    </w:p>
    <w:p w14:paraId="5B0FC568" w14:textId="77777777" w:rsidR="00F65FB4" w:rsidRPr="007172F6" w:rsidRDefault="00F65FB4" w:rsidP="007172F6">
      <w:pPr>
        <w:spacing w:after="0" w:line="384" w:lineRule="auto"/>
        <w:ind w:firstLine="800"/>
        <w:textAlignment w:val="baseline"/>
        <w:rPr>
          <w:rFonts w:ascii="Times New Roman" w:eastAsia="함초롬바탕" w:hAnsi="Times New Roman" w:cs="Times New Roman"/>
          <w:color w:val="000000"/>
          <w:kern w:val="0"/>
          <w:sz w:val="24"/>
          <w:szCs w:val="20"/>
        </w:rPr>
      </w:pPr>
    </w:p>
    <w:p w14:paraId="07150B44" w14:textId="77777777" w:rsidR="007172F6" w:rsidRPr="000A7FB5" w:rsidRDefault="007172F6" w:rsidP="007172F6">
      <w:pPr>
        <w:spacing w:after="0" w:line="384" w:lineRule="auto"/>
        <w:ind w:firstLine="800"/>
        <w:textAlignment w:val="baseline"/>
        <w:rPr>
          <w:rFonts w:ascii="Times New Roman" w:eastAsia="함초롬바탕" w:hAnsi="Times New Roman" w:cs="Times New Roman"/>
          <w:b/>
          <w:color w:val="000000"/>
          <w:kern w:val="0"/>
          <w:sz w:val="24"/>
          <w:szCs w:val="20"/>
          <w:u w:val="single"/>
        </w:rPr>
      </w:pPr>
      <w:r w:rsidRPr="000A7FB5">
        <w:rPr>
          <w:rFonts w:ascii="Times New Roman" w:eastAsia="함초롬바탕" w:hAnsi="Times New Roman" w:cs="Times New Roman"/>
          <w:b/>
          <w:color w:val="000000"/>
          <w:kern w:val="0"/>
          <w:sz w:val="24"/>
          <w:szCs w:val="20"/>
          <w:u w:val="single"/>
        </w:rPr>
        <w:t>3. Vision and Implementation Strategy</w:t>
      </w:r>
    </w:p>
    <w:p w14:paraId="4D5DD312" w14:textId="4C7BFACD" w:rsidR="007172F6" w:rsidRDefault="006B464A" w:rsidP="007172F6">
      <w:pPr>
        <w:spacing w:after="0" w:line="384" w:lineRule="auto"/>
        <w:ind w:firstLine="800"/>
        <w:textAlignment w:val="baseline"/>
        <w:rPr>
          <w:rFonts w:ascii="Times New Roman" w:eastAsia="함초롬바탕" w:hAnsi="Times New Roman" w:cs="Times New Roman"/>
          <w:color w:val="000000"/>
          <w:kern w:val="0"/>
          <w:sz w:val="24"/>
          <w:szCs w:val="20"/>
        </w:rPr>
      </w:pPr>
      <w:r w:rsidRPr="006B464A">
        <w:rPr>
          <w:rFonts w:ascii="Times New Roman" w:eastAsia="함초롬바탕" w:hAnsi="Times New Roman" w:cs="Times New Roman"/>
          <w:color w:val="000000"/>
          <w:kern w:val="0"/>
          <w:sz w:val="24"/>
          <w:szCs w:val="20"/>
        </w:rPr>
        <w:t>The “</w:t>
      </w:r>
      <w:r w:rsidR="003F23CB">
        <w:rPr>
          <w:rFonts w:ascii="Times New Roman" w:eastAsia="함초롬바탕" w:hAnsi="Times New Roman" w:cs="Times New Roman"/>
          <w:color w:val="000000"/>
          <w:kern w:val="0"/>
          <w:sz w:val="24"/>
          <w:szCs w:val="20"/>
        </w:rPr>
        <w:t>Policy Directions for National AI Strategies</w:t>
      </w:r>
      <w:r w:rsidRPr="006B464A">
        <w:rPr>
          <w:rFonts w:ascii="Times New Roman" w:eastAsia="함초롬바탕" w:hAnsi="Times New Roman" w:cs="Times New Roman"/>
          <w:color w:val="000000"/>
          <w:kern w:val="0"/>
          <w:sz w:val="24"/>
          <w:szCs w:val="20"/>
        </w:rPr>
        <w:t>” envisions establishing Korea as a "Global AI Hub through the Leap to AI G3." This vision is driven by four nationwide “AI Flagship Projects” and policy directions across four key areas of the AI ecosystem: (1) Expanding Startups and Talent, (2) Innovating Technology and Infrastructure, (3) Creating an Inclusive and Fair Environment, and (4) Securing Global Leadership.</w:t>
      </w:r>
    </w:p>
    <w:p w14:paraId="23772931" w14:textId="1CE14F08" w:rsidR="006B464A" w:rsidRDefault="006B464A" w:rsidP="007172F6">
      <w:pPr>
        <w:spacing w:after="0" w:line="384" w:lineRule="auto"/>
        <w:ind w:firstLine="800"/>
        <w:textAlignment w:val="baseline"/>
        <w:rPr>
          <w:rFonts w:ascii="Times New Roman" w:eastAsia="함초롬바탕" w:hAnsi="Times New Roman" w:cs="Times New Roman"/>
          <w:color w:val="000000"/>
          <w:kern w:val="0"/>
          <w:sz w:val="24"/>
          <w:szCs w:val="20"/>
        </w:rPr>
      </w:pPr>
    </w:p>
    <w:tbl>
      <w:tblPr>
        <w:tblStyle w:val="a3"/>
        <w:tblW w:w="0" w:type="auto"/>
        <w:tblLook w:val="04A0" w:firstRow="1" w:lastRow="0" w:firstColumn="1" w:lastColumn="0" w:noHBand="0" w:noVBand="1"/>
      </w:tblPr>
      <w:tblGrid>
        <w:gridCol w:w="2122"/>
        <w:gridCol w:w="1723"/>
        <w:gridCol w:w="1724"/>
        <w:gridCol w:w="1723"/>
        <w:gridCol w:w="1724"/>
      </w:tblGrid>
      <w:tr w:rsidR="00A33172" w14:paraId="6CDD5376" w14:textId="77777777" w:rsidTr="00A33172">
        <w:tc>
          <w:tcPr>
            <w:tcW w:w="2122" w:type="dxa"/>
          </w:tcPr>
          <w:p w14:paraId="13A1ADA6" w14:textId="1D90754A"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hint="eastAsia"/>
                <w:color w:val="000000"/>
                <w:kern w:val="0"/>
                <w:sz w:val="24"/>
                <w:szCs w:val="20"/>
              </w:rPr>
              <w:t>V</w:t>
            </w:r>
            <w:r>
              <w:rPr>
                <w:rFonts w:ascii="Times New Roman" w:eastAsia="함초롬바탕" w:hAnsi="Times New Roman" w:cs="Times New Roman"/>
                <w:color w:val="000000"/>
                <w:kern w:val="0"/>
                <w:sz w:val="24"/>
                <w:szCs w:val="20"/>
              </w:rPr>
              <w:t>ision</w:t>
            </w:r>
          </w:p>
        </w:tc>
        <w:tc>
          <w:tcPr>
            <w:tcW w:w="6894" w:type="dxa"/>
            <w:gridSpan w:val="4"/>
          </w:tcPr>
          <w:p w14:paraId="63E8965D" w14:textId="1F496D8C"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sidRPr="00EA7182">
              <w:rPr>
                <w:rFonts w:ascii="Times New Roman" w:eastAsia="함초롬바탕" w:hAnsi="Times New Roman" w:cs="Times New Roman"/>
                <w:color w:val="000000"/>
                <w:kern w:val="0"/>
                <w:sz w:val="24"/>
                <w:szCs w:val="20"/>
              </w:rPr>
              <w:t>Establish a Global AI Hub</w:t>
            </w:r>
            <w:r w:rsidR="00FD73ED">
              <w:rPr>
                <w:rFonts w:ascii="Times New Roman" w:eastAsia="함초롬바탕" w:hAnsi="Times New Roman" w:cs="Times New Roman" w:hint="eastAsia"/>
                <w:color w:val="000000"/>
                <w:kern w:val="0"/>
                <w:sz w:val="24"/>
                <w:szCs w:val="20"/>
              </w:rPr>
              <w:t xml:space="preserve"> </w:t>
            </w:r>
            <w:r w:rsidR="00FD73ED" w:rsidRPr="006B464A">
              <w:rPr>
                <w:rFonts w:ascii="Times New Roman" w:eastAsia="함초롬바탕" w:hAnsi="Times New Roman" w:cs="Times New Roman"/>
                <w:color w:val="000000"/>
                <w:kern w:val="0"/>
                <w:sz w:val="24"/>
                <w:szCs w:val="20"/>
              </w:rPr>
              <w:t>through the Leap to AI G3</w:t>
            </w:r>
          </w:p>
        </w:tc>
      </w:tr>
      <w:tr w:rsidR="00A33172" w14:paraId="64122BA0" w14:textId="77777777" w:rsidTr="00A33172">
        <w:tc>
          <w:tcPr>
            <w:tcW w:w="2122" w:type="dxa"/>
            <w:vMerge w:val="restart"/>
          </w:tcPr>
          <w:p w14:paraId="01D7C25E" w14:textId="12F3277C"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hint="eastAsia"/>
                <w:color w:val="000000"/>
                <w:kern w:val="0"/>
                <w:sz w:val="24"/>
                <w:szCs w:val="20"/>
              </w:rPr>
              <w:t>I</w:t>
            </w:r>
            <w:r>
              <w:rPr>
                <w:rFonts w:ascii="Times New Roman" w:eastAsia="함초롬바탕" w:hAnsi="Times New Roman" w:cs="Times New Roman"/>
                <w:color w:val="000000"/>
                <w:kern w:val="0"/>
                <w:sz w:val="24"/>
                <w:szCs w:val="20"/>
              </w:rPr>
              <w:t>mplementation Strategies</w:t>
            </w:r>
          </w:p>
        </w:tc>
        <w:tc>
          <w:tcPr>
            <w:tcW w:w="6894" w:type="dxa"/>
            <w:gridSpan w:val="4"/>
          </w:tcPr>
          <w:p w14:paraId="686E21C3" w14:textId="329FA879" w:rsidR="00A33172" w:rsidRPr="00A33172" w:rsidRDefault="00A33172" w:rsidP="00A33172">
            <w:pPr>
              <w:spacing w:line="384" w:lineRule="auto"/>
              <w:jc w:val="center"/>
              <w:textAlignment w:val="baseline"/>
              <w:rPr>
                <w:rFonts w:ascii="Times New Roman" w:eastAsia="함초롬바탕" w:hAnsi="Times New Roman" w:cs="Times New Roman"/>
                <w:b/>
                <w:color w:val="000000"/>
                <w:kern w:val="0"/>
                <w:sz w:val="24"/>
                <w:szCs w:val="20"/>
              </w:rPr>
            </w:pPr>
            <w:r w:rsidRPr="00A33172">
              <w:rPr>
                <w:rFonts w:ascii="Times New Roman" w:eastAsia="함초롬바탕" w:hAnsi="Times New Roman" w:cs="Times New Roman"/>
                <w:b/>
                <w:color w:val="000000"/>
                <w:kern w:val="0"/>
                <w:sz w:val="24"/>
                <w:szCs w:val="20"/>
              </w:rPr>
              <w:t>[</w:t>
            </w:r>
            <w:r w:rsidR="002256E8">
              <w:rPr>
                <w:rFonts w:ascii="Times New Roman" w:eastAsia="함초롬바탕" w:hAnsi="Times New Roman" w:cs="Times New Roman" w:hint="eastAsia"/>
                <w:b/>
                <w:color w:val="000000"/>
                <w:kern w:val="0"/>
                <w:sz w:val="24"/>
                <w:szCs w:val="20"/>
              </w:rPr>
              <w:t>Four</w:t>
            </w:r>
            <w:r w:rsidRPr="00A33172">
              <w:rPr>
                <w:rFonts w:ascii="Times New Roman" w:eastAsia="함초롬바탕" w:hAnsi="Times New Roman" w:cs="Times New Roman"/>
                <w:b/>
                <w:color w:val="000000"/>
                <w:kern w:val="0"/>
                <w:sz w:val="24"/>
                <w:szCs w:val="20"/>
              </w:rPr>
              <w:t xml:space="preserve"> AI Flagship Projects]</w:t>
            </w:r>
          </w:p>
        </w:tc>
      </w:tr>
      <w:tr w:rsidR="00A33172" w14:paraId="5C7BEA64" w14:textId="77777777" w:rsidTr="00A33172">
        <w:tc>
          <w:tcPr>
            <w:tcW w:w="2122" w:type="dxa"/>
            <w:vMerge/>
          </w:tcPr>
          <w:p w14:paraId="282087A5" w14:textId="77777777"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p>
        </w:tc>
        <w:tc>
          <w:tcPr>
            <w:tcW w:w="3447" w:type="dxa"/>
            <w:gridSpan w:val="2"/>
          </w:tcPr>
          <w:p w14:paraId="03009BB6" w14:textId="5C733C2E"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color w:val="000000"/>
                <w:kern w:val="0"/>
                <w:sz w:val="24"/>
                <w:szCs w:val="20"/>
              </w:rPr>
              <w:t xml:space="preserve">1. </w:t>
            </w:r>
            <w:r w:rsidR="001C266E" w:rsidRPr="001C266E">
              <w:rPr>
                <w:rFonts w:ascii="Times New Roman" w:eastAsia="함초롬바탕" w:hAnsi="Times New Roman" w:cs="Times New Roman"/>
                <w:color w:val="000000"/>
                <w:kern w:val="0"/>
                <w:sz w:val="24"/>
                <w:szCs w:val="20"/>
              </w:rPr>
              <w:t>Significant Expansion of National AI Computing Infrastructure</w:t>
            </w:r>
          </w:p>
        </w:tc>
        <w:tc>
          <w:tcPr>
            <w:tcW w:w="3447" w:type="dxa"/>
            <w:gridSpan w:val="2"/>
          </w:tcPr>
          <w:p w14:paraId="496255A1" w14:textId="649CEBF5"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color w:val="000000"/>
                <w:kern w:val="0"/>
                <w:sz w:val="24"/>
                <w:szCs w:val="20"/>
              </w:rPr>
              <w:t xml:space="preserve">2. </w:t>
            </w:r>
            <w:r w:rsidR="001C266E" w:rsidRPr="001C266E">
              <w:rPr>
                <w:rFonts w:ascii="Times New Roman" w:eastAsia="함초롬바탕" w:hAnsi="Times New Roman" w:cs="Times New Roman"/>
                <w:color w:val="000000"/>
                <w:kern w:val="0"/>
                <w:sz w:val="24"/>
                <w:szCs w:val="20"/>
              </w:rPr>
              <w:t>Substantial Increase in Private AI Investment</w:t>
            </w:r>
          </w:p>
        </w:tc>
      </w:tr>
      <w:tr w:rsidR="00A33172" w14:paraId="13FE71B2" w14:textId="77777777" w:rsidTr="00A33172">
        <w:tc>
          <w:tcPr>
            <w:tcW w:w="2122" w:type="dxa"/>
            <w:vMerge/>
          </w:tcPr>
          <w:p w14:paraId="18DBD433" w14:textId="77777777"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p>
        </w:tc>
        <w:tc>
          <w:tcPr>
            <w:tcW w:w="3447" w:type="dxa"/>
            <w:gridSpan w:val="2"/>
          </w:tcPr>
          <w:p w14:paraId="44686226" w14:textId="317C8130" w:rsidR="00A33172" w:rsidRPr="009F7743" w:rsidRDefault="00A33172" w:rsidP="00A33172">
            <w:pPr>
              <w:spacing w:line="384" w:lineRule="auto"/>
              <w:jc w:val="center"/>
              <w:textAlignment w:val="baseline"/>
              <w:rPr>
                <w:rFonts w:ascii="Times New Roman" w:eastAsia="함초롬바탕" w:hAnsi="Times New Roman" w:cs="Times New Roman"/>
                <w:color w:val="000000"/>
                <w:kern w:val="0"/>
                <w:sz w:val="24"/>
                <w:szCs w:val="20"/>
                <w:lang w:val="fr-FR"/>
              </w:rPr>
            </w:pPr>
            <w:r w:rsidRPr="009F7743">
              <w:rPr>
                <w:rFonts w:ascii="Times New Roman" w:eastAsia="함초롬바탕" w:hAnsi="Times New Roman" w:cs="Times New Roman"/>
                <w:color w:val="000000"/>
                <w:kern w:val="0"/>
                <w:sz w:val="24"/>
                <w:szCs w:val="20"/>
                <w:lang w:val="fr-FR"/>
              </w:rPr>
              <w:t xml:space="preserve">3. </w:t>
            </w:r>
            <w:r w:rsidR="001C266E" w:rsidRPr="009F7743">
              <w:rPr>
                <w:rFonts w:ascii="Times New Roman" w:eastAsia="함초롬바탕" w:hAnsi="Times New Roman" w:cs="Times New Roman"/>
                <w:color w:val="000000"/>
                <w:kern w:val="0"/>
                <w:sz w:val="24"/>
                <w:szCs w:val="20"/>
                <w:lang w:val="fr-FR"/>
              </w:rPr>
              <w:t>Comprehensive National AI Transformation (AI+X)</w:t>
            </w:r>
          </w:p>
        </w:tc>
        <w:tc>
          <w:tcPr>
            <w:tcW w:w="3447" w:type="dxa"/>
            <w:gridSpan w:val="2"/>
          </w:tcPr>
          <w:p w14:paraId="738A196D" w14:textId="44BB7173"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sidRPr="00A33172">
              <w:rPr>
                <w:rFonts w:ascii="Times New Roman" w:eastAsia="함초롬바탕" w:hAnsi="Times New Roman" w:cs="Times New Roman"/>
                <w:color w:val="000000"/>
                <w:kern w:val="0"/>
                <w:sz w:val="24"/>
                <w:szCs w:val="20"/>
              </w:rPr>
              <w:t xml:space="preserve">4. </w:t>
            </w:r>
            <w:r w:rsidR="001C266E" w:rsidRPr="001C266E">
              <w:rPr>
                <w:rFonts w:ascii="Times New Roman" w:eastAsia="함초롬바탕" w:hAnsi="Times New Roman" w:cs="Times New Roman"/>
                <w:color w:val="000000"/>
                <w:kern w:val="0"/>
                <w:sz w:val="24"/>
                <w:szCs w:val="20"/>
              </w:rPr>
              <w:t>Securing AI Safety, Security, and Global Leadership</w:t>
            </w:r>
          </w:p>
        </w:tc>
      </w:tr>
      <w:tr w:rsidR="00A33172" w14:paraId="2D3BB137" w14:textId="77777777" w:rsidTr="00A33172">
        <w:tc>
          <w:tcPr>
            <w:tcW w:w="2122" w:type="dxa"/>
            <w:vMerge/>
          </w:tcPr>
          <w:p w14:paraId="235C8053" w14:textId="77777777"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p>
        </w:tc>
        <w:tc>
          <w:tcPr>
            <w:tcW w:w="6894" w:type="dxa"/>
            <w:gridSpan w:val="4"/>
          </w:tcPr>
          <w:p w14:paraId="3E3FB626" w14:textId="7B40C397"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sidRPr="00A33172">
              <w:rPr>
                <w:rFonts w:ascii="Times New Roman" w:eastAsia="함초롬바탕" w:hAnsi="Times New Roman" w:cs="Times New Roman"/>
                <w:color w:val="000000"/>
                <w:kern w:val="0"/>
                <w:sz w:val="24"/>
                <w:szCs w:val="20"/>
              </w:rPr>
              <w:t>[</w:t>
            </w:r>
            <w:r w:rsidR="00902BA5">
              <w:rPr>
                <w:rFonts w:ascii="Times New Roman" w:eastAsia="함초롬바탕" w:hAnsi="Times New Roman" w:cs="Times New Roman" w:hint="eastAsia"/>
                <w:color w:val="000000"/>
                <w:kern w:val="0"/>
                <w:sz w:val="24"/>
                <w:szCs w:val="20"/>
              </w:rPr>
              <w:t>Four</w:t>
            </w:r>
            <w:r w:rsidRPr="00A33172">
              <w:rPr>
                <w:rFonts w:ascii="Times New Roman" w:eastAsia="함초롬바탕" w:hAnsi="Times New Roman" w:cs="Times New Roman"/>
                <w:color w:val="000000"/>
                <w:kern w:val="0"/>
                <w:sz w:val="24"/>
                <w:szCs w:val="20"/>
              </w:rPr>
              <w:t xml:space="preserve"> Core Policy Directions]</w:t>
            </w:r>
          </w:p>
        </w:tc>
      </w:tr>
      <w:tr w:rsidR="00A33172" w14:paraId="2BE029AD" w14:textId="77777777" w:rsidTr="00A33172">
        <w:tc>
          <w:tcPr>
            <w:tcW w:w="2122" w:type="dxa"/>
            <w:vMerge/>
          </w:tcPr>
          <w:p w14:paraId="660A438D" w14:textId="77777777"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p>
        </w:tc>
        <w:tc>
          <w:tcPr>
            <w:tcW w:w="1723" w:type="dxa"/>
          </w:tcPr>
          <w:p w14:paraId="5337BCF5" w14:textId="4E0E252E"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hint="eastAsia"/>
                <w:color w:val="000000"/>
                <w:kern w:val="0"/>
                <w:sz w:val="24"/>
                <w:szCs w:val="20"/>
              </w:rPr>
              <w:t>1</w:t>
            </w:r>
            <w:r>
              <w:rPr>
                <w:rFonts w:ascii="Times New Roman" w:eastAsia="함초롬바탕" w:hAnsi="Times New Roman" w:cs="Times New Roman"/>
                <w:color w:val="000000"/>
                <w:kern w:val="0"/>
                <w:sz w:val="24"/>
                <w:szCs w:val="20"/>
              </w:rPr>
              <w:t xml:space="preserve">. </w:t>
            </w:r>
            <w:r w:rsidR="00CF79EB">
              <w:rPr>
                <w:rFonts w:ascii="Times New Roman" w:eastAsia="함초롬바탕" w:hAnsi="Times New Roman" w:cs="Times New Roman" w:hint="eastAsia"/>
                <w:color w:val="000000"/>
                <w:kern w:val="0"/>
                <w:sz w:val="24"/>
                <w:szCs w:val="20"/>
              </w:rPr>
              <w:t>Fostering</w:t>
            </w:r>
            <w:r w:rsidRPr="00A33172">
              <w:rPr>
                <w:rFonts w:ascii="Times New Roman" w:eastAsia="함초롬바탕" w:hAnsi="Times New Roman" w:cs="Times New Roman"/>
                <w:color w:val="000000"/>
                <w:kern w:val="0"/>
                <w:sz w:val="24"/>
                <w:szCs w:val="20"/>
              </w:rPr>
              <w:t xml:space="preserve"> Startups and Talent</w:t>
            </w:r>
          </w:p>
        </w:tc>
        <w:tc>
          <w:tcPr>
            <w:tcW w:w="1724" w:type="dxa"/>
          </w:tcPr>
          <w:p w14:paraId="32CE5762" w14:textId="1E949B43"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hint="eastAsia"/>
                <w:color w:val="000000"/>
                <w:kern w:val="0"/>
                <w:sz w:val="24"/>
                <w:szCs w:val="20"/>
              </w:rPr>
              <w:t>2</w:t>
            </w:r>
            <w:r>
              <w:rPr>
                <w:rFonts w:ascii="Times New Roman" w:eastAsia="함초롬바탕" w:hAnsi="Times New Roman" w:cs="Times New Roman"/>
                <w:color w:val="000000"/>
                <w:kern w:val="0"/>
                <w:sz w:val="24"/>
                <w:szCs w:val="20"/>
              </w:rPr>
              <w:t xml:space="preserve">. </w:t>
            </w:r>
            <w:r w:rsidRPr="00A33172">
              <w:rPr>
                <w:rFonts w:ascii="Times New Roman" w:eastAsia="함초롬바탕" w:hAnsi="Times New Roman" w:cs="Times New Roman"/>
                <w:color w:val="000000"/>
                <w:kern w:val="0"/>
                <w:sz w:val="24"/>
                <w:szCs w:val="20"/>
              </w:rPr>
              <w:t>Innovating Technology and Infrastructure</w:t>
            </w:r>
          </w:p>
        </w:tc>
        <w:tc>
          <w:tcPr>
            <w:tcW w:w="1723" w:type="dxa"/>
          </w:tcPr>
          <w:p w14:paraId="613F30D8" w14:textId="1C1DCB1B"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hint="eastAsia"/>
                <w:color w:val="000000"/>
                <w:kern w:val="0"/>
                <w:sz w:val="24"/>
                <w:szCs w:val="20"/>
              </w:rPr>
              <w:t>3</w:t>
            </w:r>
            <w:r>
              <w:rPr>
                <w:rFonts w:ascii="Times New Roman" w:eastAsia="함초롬바탕" w:hAnsi="Times New Roman" w:cs="Times New Roman"/>
                <w:color w:val="000000"/>
                <w:kern w:val="0"/>
                <w:sz w:val="24"/>
                <w:szCs w:val="20"/>
              </w:rPr>
              <w:t xml:space="preserve">. </w:t>
            </w:r>
            <w:r w:rsidRPr="00A33172">
              <w:rPr>
                <w:rFonts w:ascii="Times New Roman" w:eastAsia="함초롬바탕" w:hAnsi="Times New Roman" w:cs="Times New Roman"/>
                <w:color w:val="000000"/>
                <w:kern w:val="0"/>
                <w:sz w:val="24"/>
                <w:szCs w:val="20"/>
              </w:rPr>
              <w:t>Creating an Inclusive and Fair Environment</w:t>
            </w:r>
          </w:p>
        </w:tc>
        <w:tc>
          <w:tcPr>
            <w:tcW w:w="1724" w:type="dxa"/>
          </w:tcPr>
          <w:p w14:paraId="30FB184E" w14:textId="75A11703"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hint="eastAsia"/>
                <w:color w:val="000000"/>
                <w:kern w:val="0"/>
                <w:sz w:val="24"/>
                <w:szCs w:val="20"/>
              </w:rPr>
              <w:t>4</w:t>
            </w:r>
            <w:r>
              <w:rPr>
                <w:rFonts w:ascii="Times New Roman" w:eastAsia="함초롬바탕" w:hAnsi="Times New Roman" w:cs="Times New Roman"/>
                <w:color w:val="000000"/>
                <w:kern w:val="0"/>
                <w:sz w:val="24"/>
                <w:szCs w:val="20"/>
              </w:rPr>
              <w:t xml:space="preserve">. </w:t>
            </w:r>
            <w:r w:rsidRPr="00A33172">
              <w:rPr>
                <w:rFonts w:ascii="Times New Roman" w:eastAsia="함초롬바탕" w:hAnsi="Times New Roman" w:cs="Times New Roman"/>
                <w:color w:val="000000"/>
                <w:kern w:val="0"/>
                <w:sz w:val="24"/>
                <w:szCs w:val="20"/>
              </w:rPr>
              <w:t>Securing Global Leadership</w:t>
            </w:r>
          </w:p>
        </w:tc>
      </w:tr>
      <w:tr w:rsidR="00A33172" w14:paraId="49B756C6" w14:textId="77777777" w:rsidTr="00A33172">
        <w:tc>
          <w:tcPr>
            <w:tcW w:w="2122" w:type="dxa"/>
          </w:tcPr>
          <w:p w14:paraId="51AB944F" w14:textId="1657C3B0"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hint="eastAsia"/>
                <w:color w:val="000000"/>
                <w:kern w:val="0"/>
                <w:sz w:val="24"/>
                <w:szCs w:val="20"/>
              </w:rPr>
              <w:t>I</w:t>
            </w:r>
            <w:r>
              <w:rPr>
                <w:rFonts w:ascii="Times New Roman" w:eastAsia="함초롬바탕" w:hAnsi="Times New Roman" w:cs="Times New Roman"/>
                <w:color w:val="000000"/>
                <w:kern w:val="0"/>
                <w:sz w:val="24"/>
                <w:szCs w:val="20"/>
              </w:rPr>
              <w:t>mplementation Framework</w:t>
            </w:r>
          </w:p>
        </w:tc>
        <w:tc>
          <w:tcPr>
            <w:tcW w:w="6894" w:type="dxa"/>
            <w:gridSpan w:val="4"/>
          </w:tcPr>
          <w:p w14:paraId="55DE3C2C" w14:textId="22786195" w:rsidR="00A33172" w:rsidRDefault="00A33172" w:rsidP="00A33172">
            <w:pPr>
              <w:spacing w:line="384" w:lineRule="auto"/>
              <w:jc w:val="center"/>
              <w:textAlignment w:val="baseline"/>
              <w:rPr>
                <w:rFonts w:ascii="Times New Roman" w:eastAsia="함초롬바탕" w:hAnsi="Times New Roman" w:cs="Times New Roman"/>
                <w:color w:val="000000"/>
                <w:kern w:val="0"/>
                <w:sz w:val="24"/>
                <w:szCs w:val="20"/>
              </w:rPr>
            </w:pPr>
            <w:r w:rsidRPr="00A33172">
              <w:rPr>
                <w:rFonts w:ascii="Times New Roman" w:eastAsia="함초롬바탕" w:hAnsi="Times New Roman" w:cs="Times New Roman"/>
                <w:color w:val="000000"/>
                <w:kern w:val="0"/>
                <w:sz w:val="24"/>
                <w:szCs w:val="20"/>
              </w:rPr>
              <w:t>The National AI Committee will consolidate efforts between the government and private sector to drive these initiatives</w:t>
            </w:r>
          </w:p>
        </w:tc>
      </w:tr>
    </w:tbl>
    <w:p w14:paraId="028DF149" w14:textId="77777777" w:rsidR="00EA7182" w:rsidRDefault="00EA7182"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1A6E3A37" w14:textId="00E39682" w:rsidR="002C2517" w:rsidRPr="00B6387A" w:rsidRDefault="002C2517" w:rsidP="00EA7182">
      <w:pPr>
        <w:spacing w:after="0" w:line="384" w:lineRule="auto"/>
        <w:ind w:firstLine="800"/>
        <w:textAlignment w:val="baseline"/>
        <w:rPr>
          <w:rFonts w:ascii="Times New Roman" w:eastAsia="함초롬바탕" w:hAnsi="Times New Roman" w:cs="Times New Roman"/>
          <w:b/>
          <w:color w:val="000000"/>
          <w:kern w:val="0"/>
          <w:sz w:val="24"/>
          <w:szCs w:val="20"/>
          <w:u w:val="single"/>
        </w:rPr>
      </w:pPr>
      <w:r w:rsidRPr="00B6387A">
        <w:rPr>
          <w:rFonts w:ascii="Times New Roman" w:eastAsia="함초롬바탕" w:hAnsi="Times New Roman" w:cs="Times New Roman" w:hint="eastAsia"/>
          <w:b/>
          <w:color w:val="000000"/>
          <w:kern w:val="0"/>
          <w:sz w:val="24"/>
          <w:szCs w:val="20"/>
          <w:u w:val="single"/>
        </w:rPr>
        <w:t>4</w:t>
      </w:r>
      <w:r w:rsidRPr="00B6387A">
        <w:rPr>
          <w:rFonts w:ascii="Times New Roman" w:eastAsia="함초롬바탕" w:hAnsi="Times New Roman" w:cs="Times New Roman"/>
          <w:b/>
          <w:color w:val="000000"/>
          <w:kern w:val="0"/>
          <w:sz w:val="24"/>
          <w:szCs w:val="20"/>
          <w:u w:val="single"/>
        </w:rPr>
        <w:t xml:space="preserve">. </w:t>
      </w:r>
      <w:r w:rsidRPr="00B6387A">
        <w:rPr>
          <w:rFonts w:ascii="Times New Roman" w:eastAsia="함초롬바탕" w:hAnsi="Times New Roman" w:cs="Times New Roman" w:hint="eastAsia"/>
          <w:b/>
          <w:color w:val="000000"/>
          <w:kern w:val="0"/>
          <w:sz w:val="24"/>
          <w:szCs w:val="20"/>
          <w:u w:val="single"/>
        </w:rPr>
        <w:t>K</w:t>
      </w:r>
      <w:r w:rsidRPr="00B6387A">
        <w:rPr>
          <w:rFonts w:ascii="Times New Roman" w:eastAsia="함초롬바탕" w:hAnsi="Times New Roman" w:cs="Times New Roman"/>
          <w:b/>
          <w:color w:val="000000"/>
          <w:kern w:val="0"/>
          <w:sz w:val="24"/>
          <w:szCs w:val="20"/>
          <w:u w:val="single"/>
        </w:rPr>
        <w:t>ey Contents</w:t>
      </w:r>
    </w:p>
    <w:p w14:paraId="3611A549" w14:textId="77777777" w:rsidR="001C266E" w:rsidRPr="002C2517" w:rsidRDefault="001C266E" w:rsidP="00EA7182">
      <w:pPr>
        <w:spacing w:after="0" w:line="384" w:lineRule="auto"/>
        <w:ind w:firstLine="800"/>
        <w:textAlignment w:val="baseline"/>
        <w:rPr>
          <w:rFonts w:ascii="Times New Roman" w:eastAsia="함초롬바탕" w:hAnsi="Times New Roman" w:cs="Times New Roman"/>
          <w:b/>
          <w:color w:val="000000"/>
          <w:kern w:val="0"/>
          <w:sz w:val="24"/>
          <w:szCs w:val="20"/>
        </w:rPr>
      </w:pPr>
    </w:p>
    <w:p w14:paraId="11BC0868" w14:textId="4B789E68" w:rsidR="00EA7182" w:rsidRDefault="00EA7182" w:rsidP="00EA7182">
      <w:pPr>
        <w:spacing w:after="0" w:line="384" w:lineRule="auto"/>
        <w:ind w:firstLine="800"/>
        <w:textAlignment w:val="baseline"/>
        <w:rPr>
          <w:rFonts w:ascii="Times New Roman" w:eastAsia="함초롬바탕" w:hAnsi="Times New Roman" w:cs="Times New Roman"/>
          <w:b/>
          <w:color w:val="000000"/>
          <w:kern w:val="0"/>
          <w:sz w:val="24"/>
          <w:szCs w:val="20"/>
        </w:rPr>
      </w:pPr>
      <w:r w:rsidRPr="002C2517">
        <w:rPr>
          <w:rFonts w:ascii="Times New Roman" w:eastAsia="함초롬바탕" w:hAnsi="Times New Roman" w:cs="Times New Roman"/>
          <w:b/>
          <w:color w:val="000000"/>
          <w:kern w:val="0"/>
          <w:sz w:val="24"/>
          <w:szCs w:val="20"/>
        </w:rPr>
        <w:lastRenderedPageBreak/>
        <w:t xml:space="preserve">Details of the </w:t>
      </w:r>
      <w:r w:rsidR="004F087C">
        <w:rPr>
          <w:rFonts w:ascii="Times New Roman" w:eastAsia="함초롬바탕" w:hAnsi="Times New Roman" w:cs="Times New Roman"/>
          <w:b/>
          <w:color w:val="000000"/>
          <w:kern w:val="0"/>
          <w:sz w:val="24"/>
          <w:szCs w:val="20"/>
        </w:rPr>
        <w:t>Four</w:t>
      </w:r>
      <w:r w:rsidRPr="002C2517">
        <w:rPr>
          <w:rFonts w:ascii="Times New Roman" w:eastAsia="함초롬바탕" w:hAnsi="Times New Roman" w:cs="Times New Roman"/>
          <w:b/>
          <w:color w:val="000000"/>
          <w:kern w:val="0"/>
          <w:sz w:val="24"/>
          <w:szCs w:val="20"/>
        </w:rPr>
        <w:t xml:space="preserve"> AI Flagship Projects</w:t>
      </w:r>
    </w:p>
    <w:p w14:paraId="0F47227E" w14:textId="77777777" w:rsidR="001C266E" w:rsidRPr="002C2517" w:rsidRDefault="001C266E" w:rsidP="00EA7182">
      <w:pPr>
        <w:spacing w:after="0" w:line="384" w:lineRule="auto"/>
        <w:ind w:firstLine="800"/>
        <w:textAlignment w:val="baseline"/>
        <w:rPr>
          <w:rFonts w:ascii="Times New Roman" w:eastAsia="함초롬바탕" w:hAnsi="Times New Roman" w:cs="Times New Roman"/>
          <w:b/>
          <w:color w:val="000000"/>
          <w:kern w:val="0"/>
          <w:sz w:val="24"/>
          <w:szCs w:val="20"/>
        </w:rPr>
      </w:pPr>
    </w:p>
    <w:p w14:paraId="39EFA58C" w14:textId="452CFC1E" w:rsidR="00BD17FC" w:rsidRDefault="00EA7182" w:rsidP="00BD17FC">
      <w:pPr>
        <w:pStyle w:val="a6"/>
        <w:numPr>
          <w:ilvl w:val="0"/>
          <w:numId w:val="4"/>
        </w:numPr>
        <w:spacing w:after="0" w:line="384" w:lineRule="auto"/>
        <w:ind w:leftChars="0"/>
        <w:textAlignment w:val="baseline"/>
        <w:rPr>
          <w:rFonts w:ascii="Times New Roman" w:eastAsia="함초롬바탕" w:hAnsi="Times New Roman" w:cs="Times New Roman"/>
          <w:color w:val="000000"/>
          <w:kern w:val="0"/>
          <w:sz w:val="24"/>
          <w:szCs w:val="20"/>
        </w:rPr>
      </w:pPr>
      <w:r w:rsidRPr="00BD17FC">
        <w:rPr>
          <w:rFonts w:ascii="Times New Roman" w:eastAsia="함초롬바탕" w:hAnsi="Times New Roman" w:cs="Times New Roman"/>
          <w:color w:val="000000"/>
          <w:kern w:val="0"/>
          <w:sz w:val="24"/>
          <w:szCs w:val="20"/>
        </w:rPr>
        <w:t>Significant Expansion of National AI Computing Infrastructure</w:t>
      </w:r>
      <w:r w:rsidR="00BD17FC">
        <w:rPr>
          <w:rFonts w:ascii="Times New Roman" w:eastAsia="함초롬바탕" w:hAnsi="Times New Roman" w:cs="Times New Roman"/>
          <w:color w:val="000000"/>
          <w:kern w:val="0"/>
          <w:sz w:val="24"/>
          <w:szCs w:val="20"/>
        </w:rPr>
        <w:br/>
      </w:r>
      <w:r w:rsidR="00BD17FC" w:rsidRPr="00BD17FC">
        <w:rPr>
          <w:rFonts w:ascii="Times New Roman" w:eastAsia="함초롬바탕" w:hAnsi="Times New Roman" w:cs="Times New Roman"/>
          <w:color w:val="000000"/>
          <w:kern w:val="0"/>
          <w:sz w:val="24"/>
          <w:szCs w:val="20"/>
        </w:rPr>
        <w:t>(Expand to over 2 exaflops (EF) by 2030, increasing current GPU capacity 15-fold)</w:t>
      </w:r>
    </w:p>
    <w:p w14:paraId="0BA51233" w14:textId="77777777" w:rsidR="00BD17FC" w:rsidRPr="00BD17FC" w:rsidRDefault="00BD17FC" w:rsidP="00BD17FC">
      <w:pPr>
        <w:pStyle w:val="a6"/>
        <w:spacing w:after="0" w:line="384" w:lineRule="auto"/>
        <w:ind w:leftChars="0" w:left="1160"/>
        <w:textAlignment w:val="baseline"/>
        <w:rPr>
          <w:rFonts w:ascii="Times New Roman" w:eastAsia="함초롬바탕" w:hAnsi="Times New Roman" w:cs="Times New Roman"/>
          <w:color w:val="000000"/>
          <w:kern w:val="0"/>
          <w:sz w:val="24"/>
          <w:szCs w:val="20"/>
        </w:rPr>
      </w:pPr>
    </w:p>
    <w:p w14:paraId="59613AEA" w14:textId="4974D2C1" w:rsidR="0050724D" w:rsidRDefault="00C046A6" w:rsidP="00EF1FC5">
      <w:pPr>
        <w:spacing w:after="0" w:line="384" w:lineRule="auto"/>
        <w:ind w:firstLine="800"/>
        <w:textAlignment w:val="baseline"/>
        <w:rPr>
          <w:rFonts w:ascii="Times New Roman" w:eastAsia="함초롬바탕" w:hAnsi="Times New Roman" w:cs="Times New Roman"/>
          <w:color w:val="000000"/>
          <w:kern w:val="0"/>
          <w:sz w:val="24"/>
          <w:szCs w:val="20"/>
        </w:rPr>
      </w:pPr>
      <w:r w:rsidRPr="00C046A6">
        <w:rPr>
          <w:rFonts w:ascii="Times New Roman" w:eastAsia="함초롬바탕" w:hAnsi="Times New Roman" w:cs="Times New Roman"/>
          <w:color w:val="000000"/>
          <w:kern w:val="0"/>
          <w:sz w:val="24"/>
          <w:szCs w:val="20"/>
        </w:rPr>
        <w:t xml:space="preserve">To bridge the current gap in AI </w:t>
      </w:r>
      <w:r w:rsidRPr="00EF1FC5">
        <w:rPr>
          <w:rFonts w:ascii="Times New Roman" w:eastAsia="함초롬바탕" w:hAnsi="Times New Roman" w:cs="Times New Roman"/>
          <w:color w:val="000000"/>
          <w:kern w:val="0"/>
          <w:sz w:val="24"/>
          <w:szCs w:val="20"/>
        </w:rPr>
        <w:t xml:space="preserve">computing infrastructure compared to major tech companies, Korea aims to expand its GPU capacity by more than 15 times by 2030, achieving over 2 exaflops. Efforts will also be made to commercialize domestic AI semiconductors. Through joint public-private investment, a “National AI Computing Center” will be established with a budget of up to </w:t>
      </w:r>
      <w:r w:rsidR="00BF6933">
        <w:rPr>
          <w:rFonts w:ascii="Times New Roman" w:eastAsia="함초롬바탕" w:hAnsi="Times New Roman" w:cs="Times New Roman" w:hint="eastAsia"/>
          <w:color w:val="000000"/>
          <w:kern w:val="0"/>
          <w:sz w:val="24"/>
          <w:szCs w:val="20"/>
        </w:rPr>
        <w:t xml:space="preserve">KRW </w:t>
      </w:r>
      <w:r w:rsidRPr="00EF1FC5">
        <w:rPr>
          <w:rFonts w:ascii="Times New Roman" w:eastAsia="함초롬바탕" w:hAnsi="Times New Roman" w:cs="Times New Roman"/>
          <w:color w:val="000000"/>
          <w:kern w:val="0"/>
          <w:sz w:val="24"/>
          <w:szCs w:val="20"/>
        </w:rPr>
        <w:t xml:space="preserve">2 trillion, alongside a low-interest loan program to support private sector expansion of AI computing infrastructure through 2027. </w:t>
      </w:r>
      <w:r w:rsidR="0050724D" w:rsidRPr="00EF1FC5">
        <w:rPr>
          <w:rFonts w:ascii="Times New Roman" w:eastAsia="함초롬바탕" w:hAnsi="Times New Roman" w:cs="Times New Roman"/>
          <w:color w:val="000000"/>
          <w:kern w:val="0"/>
          <w:sz w:val="24"/>
          <w:szCs w:val="20"/>
        </w:rPr>
        <w:t>This initiative aims to foster sustained private investment in AI computing infrastructure and provide world-class computing resources to companies and researchers.</w:t>
      </w:r>
      <w:r w:rsidR="00EF1FC5" w:rsidRPr="00EF1FC5">
        <w:rPr>
          <w:rFonts w:ascii="Times New Roman" w:eastAsia="함초롬바탕" w:hAnsi="Times New Roman" w:cs="Times New Roman" w:hint="eastAsia"/>
          <w:color w:val="000000"/>
          <w:kern w:val="0"/>
          <w:sz w:val="24"/>
          <w:szCs w:val="20"/>
        </w:rPr>
        <w:t xml:space="preserve"> </w:t>
      </w:r>
      <w:r w:rsidR="0050724D" w:rsidRPr="00EF1FC5">
        <w:rPr>
          <w:rFonts w:ascii="Times New Roman" w:eastAsia="함초롬바탕" w:hAnsi="Times New Roman" w:cs="Times New Roman"/>
          <w:color w:val="000000"/>
          <w:kern w:val="0"/>
          <w:sz w:val="24"/>
          <w:szCs w:val="20"/>
        </w:rPr>
        <w:t>Furthermore, during the course of this initiative, the adoption of domestic AI semiconductors, such as NPUs (Neural Processing Units) and PIMs (Processing-In-Memory), will be promoted to nurture a specialized AI computing ecosystem in Korea, with a focus on developing and applying tailored hardware and software technologies. Moreover, efforts will be made to drive the globalization of Korea's AI computing ecosystem by supporting the export of domestic AI semiconductors through collaborations with global companies.</w:t>
      </w:r>
    </w:p>
    <w:p w14:paraId="7F195ED9" w14:textId="77777777" w:rsidR="00C046A6" w:rsidRPr="00EA7182" w:rsidRDefault="00C046A6"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0B58A891" w14:textId="050DCFD1" w:rsidR="00EA7182" w:rsidRPr="00BD17FC" w:rsidRDefault="00EA7182" w:rsidP="00BD17FC">
      <w:pPr>
        <w:pStyle w:val="a6"/>
        <w:numPr>
          <w:ilvl w:val="0"/>
          <w:numId w:val="4"/>
        </w:numPr>
        <w:spacing w:after="0" w:line="384" w:lineRule="auto"/>
        <w:ind w:leftChars="0"/>
        <w:textAlignment w:val="baseline"/>
        <w:rPr>
          <w:rFonts w:ascii="Times New Roman" w:eastAsia="함초롬바탕" w:hAnsi="Times New Roman" w:cs="Times New Roman"/>
          <w:color w:val="000000"/>
          <w:kern w:val="0"/>
          <w:sz w:val="24"/>
          <w:szCs w:val="20"/>
        </w:rPr>
      </w:pPr>
      <w:r w:rsidRPr="00BD17FC">
        <w:rPr>
          <w:rFonts w:ascii="Times New Roman" w:eastAsia="함초롬바탕" w:hAnsi="Times New Roman" w:cs="Times New Roman"/>
          <w:color w:val="000000"/>
          <w:kern w:val="0"/>
          <w:sz w:val="24"/>
          <w:szCs w:val="20"/>
        </w:rPr>
        <w:t>Substantial Increase in Private AI Investment</w:t>
      </w:r>
    </w:p>
    <w:p w14:paraId="214C3EB1" w14:textId="6A2E7056" w:rsidR="00BD17FC" w:rsidRDefault="00BD17FC" w:rsidP="00BD17FC">
      <w:pPr>
        <w:pStyle w:val="a6"/>
        <w:spacing w:after="0" w:line="384" w:lineRule="auto"/>
        <w:ind w:leftChars="0" w:left="1160"/>
        <w:textAlignment w:val="baseline"/>
        <w:rPr>
          <w:rFonts w:ascii="Times New Roman" w:eastAsia="함초롬바탕" w:hAnsi="Times New Roman" w:cs="Times New Roman"/>
          <w:color w:val="000000"/>
          <w:kern w:val="0"/>
          <w:sz w:val="24"/>
          <w:szCs w:val="20"/>
        </w:rPr>
      </w:pPr>
      <w:r w:rsidRPr="00BD17FC">
        <w:rPr>
          <w:rFonts w:ascii="Times New Roman" w:eastAsia="함초롬바탕" w:hAnsi="Times New Roman" w:cs="Times New Roman"/>
          <w:color w:val="000000"/>
          <w:kern w:val="0"/>
          <w:sz w:val="24"/>
          <w:szCs w:val="20"/>
        </w:rPr>
        <w:t xml:space="preserve">(4-year private investment totaling </w:t>
      </w:r>
      <w:r w:rsidR="00FB32D2">
        <w:rPr>
          <w:rFonts w:ascii="Times New Roman" w:eastAsia="함초롬바탕" w:hAnsi="Times New Roman" w:cs="Times New Roman" w:hint="eastAsia"/>
          <w:color w:val="000000"/>
          <w:kern w:val="0"/>
          <w:sz w:val="24"/>
          <w:szCs w:val="20"/>
        </w:rPr>
        <w:t xml:space="preserve">KRW </w:t>
      </w:r>
      <w:r w:rsidRPr="00BD17FC">
        <w:rPr>
          <w:rFonts w:ascii="Times New Roman" w:eastAsia="함초롬바탕" w:hAnsi="Times New Roman" w:cs="Times New Roman"/>
          <w:color w:val="000000"/>
          <w:kern w:val="0"/>
          <w:sz w:val="24"/>
          <w:szCs w:val="20"/>
        </w:rPr>
        <w:t>65 trillion from 2024</w:t>
      </w:r>
      <w:r w:rsidR="00FB32D2">
        <w:rPr>
          <w:rFonts w:ascii="Times New Roman" w:eastAsia="함초롬바탕" w:hAnsi="Times New Roman" w:cs="Times New Roman" w:hint="eastAsia"/>
          <w:color w:val="000000"/>
          <w:kern w:val="0"/>
          <w:sz w:val="24"/>
          <w:szCs w:val="20"/>
        </w:rPr>
        <w:t xml:space="preserve"> to </w:t>
      </w:r>
      <w:r w:rsidRPr="00BD17FC">
        <w:rPr>
          <w:rFonts w:ascii="Times New Roman" w:eastAsia="함초롬바탕" w:hAnsi="Times New Roman" w:cs="Times New Roman"/>
          <w:color w:val="000000"/>
          <w:kern w:val="0"/>
          <w:sz w:val="24"/>
          <w:szCs w:val="20"/>
        </w:rPr>
        <w:t>2027, supported by government measures to boost investments)</w:t>
      </w:r>
    </w:p>
    <w:p w14:paraId="3E7C0265" w14:textId="77777777" w:rsidR="00BD17FC" w:rsidRPr="00BD17FC" w:rsidRDefault="00BD17FC" w:rsidP="00BD17FC">
      <w:pPr>
        <w:pStyle w:val="a6"/>
        <w:spacing w:after="0" w:line="384" w:lineRule="auto"/>
        <w:ind w:leftChars="0" w:left="1160"/>
        <w:textAlignment w:val="baseline"/>
        <w:rPr>
          <w:rFonts w:ascii="Times New Roman" w:eastAsia="함초롬바탕" w:hAnsi="Times New Roman" w:cs="Times New Roman"/>
          <w:color w:val="000000"/>
          <w:kern w:val="0"/>
          <w:sz w:val="24"/>
          <w:szCs w:val="20"/>
        </w:rPr>
      </w:pPr>
    </w:p>
    <w:p w14:paraId="63476E5B" w14:textId="3DC4A7BF" w:rsidR="001A087A" w:rsidRPr="00EA7182" w:rsidRDefault="001A087A" w:rsidP="00EA7182">
      <w:pPr>
        <w:spacing w:after="0" w:line="384" w:lineRule="auto"/>
        <w:ind w:firstLine="800"/>
        <w:textAlignment w:val="baseline"/>
        <w:rPr>
          <w:rFonts w:ascii="Times New Roman" w:eastAsia="함초롬바탕" w:hAnsi="Times New Roman" w:cs="Times New Roman"/>
          <w:color w:val="000000"/>
          <w:kern w:val="0"/>
          <w:sz w:val="24"/>
          <w:szCs w:val="20"/>
        </w:rPr>
      </w:pPr>
      <w:r w:rsidRPr="001A087A">
        <w:rPr>
          <w:rFonts w:ascii="Times New Roman" w:eastAsia="함초롬바탕" w:hAnsi="Times New Roman" w:cs="Times New Roman"/>
          <w:color w:val="000000"/>
          <w:kern w:val="0"/>
          <w:sz w:val="24"/>
          <w:szCs w:val="20"/>
        </w:rPr>
        <w:t xml:space="preserve">Although private AI investment in Korea </w:t>
      </w:r>
      <w:r w:rsidR="00E63EE1" w:rsidRPr="00EA7182">
        <w:rPr>
          <w:rFonts w:ascii="Times New Roman" w:eastAsia="함초롬바탕" w:hAnsi="Times New Roman" w:cs="Times New Roman"/>
          <w:color w:val="000000"/>
          <w:kern w:val="0"/>
          <w:sz w:val="24"/>
          <w:szCs w:val="20"/>
        </w:rPr>
        <w:t xml:space="preserve">currently lags behind </w:t>
      </w:r>
      <w:r w:rsidRPr="001A087A">
        <w:rPr>
          <w:rFonts w:ascii="Times New Roman" w:eastAsia="함초롬바탕" w:hAnsi="Times New Roman" w:cs="Times New Roman"/>
          <w:color w:val="000000"/>
          <w:kern w:val="0"/>
          <w:sz w:val="24"/>
          <w:szCs w:val="20"/>
        </w:rPr>
        <w:t xml:space="preserve">other major countries, a total of </w:t>
      </w:r>
      <w:r w:rsidR="00C960BD">
        <w:rPr>
          <w:rFonts w:ascii="Times New Roman" w:eastAsia="함초롬바탕" w:hAnsi="Times New Roman" w:cs="Times New Roman" w:hint="eastAsia"/>
          <w:color w:val="000000"/>
          <w:kern w:val="0"/>
          <w:sz w:val="24"/>
          <w:szCs w:val="20"/>
        </w:rPr>
        <w:t xml:space="preserve">KRW </w:t>
      </w:r>
      <w:r w:rsidRPr="001A087A">
        <w:rPr>
          <w:rFonts w:ascii="Times New Roman" w:eastAsia="함초롬바탕" w:hAnsi="Times New Roman" w:cs="Times New Roman"/>
          <w:color w:val="000000"/>
          <w:kern w:val="0"/>
          <w:sz w:val="24"/>
          <w:szCs w:val="20"/>
        </w:rPr>
        <w:t xml:space="preserve">65 trillion in private investments will be made over the next four years (2024-2027). </w:t>
      </w:r>
      <w:r w:rsidR="004C7588" w:rsidRPr="004C7588">
        <w:rPr>
          <w:rFonts w:ascii="Times New Roman" w:eastAsia="함초롬바탕" w:hAnsi="Times New Roman" w:cs="Times New Roman"/>
          <w:color w:val="000000"/>
          <w:kern w:val="0"/>
          <w:sz w:val="24"/>
          <w:szCs w:val="20"/>
        </w:rPr>
        <w:t xml:space="preserve">The government will support and incentivize these investments. As private companies expand their investments in AI technology, talent development, and computing infrastructure, the government will explore various tax benefits and expand policy finance measures, including the establishment of large-scale funds. This approach is intended to foster a virtuous investment cycle throughout the AI value chain, allowing Korea to actively engage in the </w:t>
      </w:r>
      <w:r w:rsidR="004C7588" w:rsidRPr="004C7588">
        <w:rPr>
          <w:rFonts w:ascii="Times New Roman" w:eastAsia="함초롬바탕" w:hAnsi="Times New Roman" w:cs="Times New Roman"/>
          <w:color w:val="000000"/>
          <w:kern w:val="0"/>
          <w:sz w:val="24"/>
          <w:szCs w:val="20"/>
        </w:rPr>
        <w:lastRenderedPageBreak/>
        <w:t>growing global competition for AI dominance.</w:t>
      </w:r>
    </w:p>
    <w:p w14:paraId="4661954A" w14:textId="77777777" w:rsidR="00EA7182" w:rsidRPr="00EA7182" w:rsidRDefault="00EA7182"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461AC857" w14:textId="77777777" w:rsidR="00BD17FC" w:rsidRPr="009F7743" w:rsidRDefault="00EA7182" w:rsidP="00BD17FC">
      <w:pPr>
        <w:pStyle w:val="a6"/>
        <w:numPr>
          <w:ilvl w:val="0"/>
          <w:numId w:val="4"/>
        </w:numPr>
        <w:spacing w:after="0" w:line="384" w:lineRule="auto"/>
        <w:ind w:leftChars="0"/>
        <w:textAlignment w:val="baseline"/>
        <w:rPr>
          <w:rFonts w:ascii="Times New Roman" w:eastAsia="함초롬바탕" w:hAnsi="Times New Roman" w:cs="Times New Roman"/>
          <w:color w:val="000000"/>
          <w:kern w:val="0"/>
          <w:sz w:val="24"/>
          <w:szCs w:val="20"/>
          <w:lang w:val="fr-FR"/>
        </w:rPr>
      </w:pPr>
      <w:r w:rsidRPr="009F7743">
        <w:rPr>
          <w:rFonts w:ascii="Times New Roman" w:eastAsia="함초롬바탕" w:hAnsi="Times New Roman" w:cs="Times New Roman"/>
          <w:color w:val="000000"/>
          <w:kern w:val="0"/>
          <w:sz w:val="24"/>
          <w:szCs w:val="20"/>
          <w:lang w:val="fr-FR"/>
        </w:rPr>
        <w:t>Comprehensive National AI Transformation (AI+X)</w:t>
      </w:r>
    </w:p>
    <w:p w14:paraId="3C46106F" w14:textId="20E34334" w:rsidR="00BD17FC" w:rsidRPr="00BD17FC" w:rsidRDefault="00BD17FC" w:rsidP="00BD17FC">
      <w:pPr>
        <w:pStyle w:val="a6"/>
        <w:spacing w:after="0" w:line="384" w:lineRule="auto"/>
        <w:ind w:leftChars="0" w:left="1160"/>
        <w:textAlignment w:val="baseline"/>
        <w:rPr>
          <w:rFonts w:ascii="Times New Roman" w:eastAsia="함초롬바탕" w:hAnsi="Times New Roman" w:cs="Times New Roman"/>
          <w:color w:val="000000"/>
          <w:kern w:val="0"/>
          <w:sz w:val="24"/>
          <w:szCs w:val="20"/>
        </w:rPr>
      </w:pPr>
      <w:r w:rsidRPr="00BD17FC">
        <w:rPr>
          <w:rFonts w:ascii="Times New Roman" w:eastAsia="함초롬바탕" w:hAnsi="Times New Roman" w:cs="Times New Roman"/>
          <w:color w:val="000000"/>
          <w:kern w:val="0"/>
          <w:sz w:val="24"/>
          <w:szCs w:val="20"/>
        </w:rPr>
        <w:t>(Expand AI adoption across all sector</w:t>
      </w:r>
      <w:r w:rsidR="001D0585">
        <w:rPr>
          <w:rFonts w:ascii="Times New Roman" w:eastAsia="함초롬바탕" w:hAnsi="Times New Roman" w:cs="Times New Roman" w:hint="eastAsia"/>
          <w:color w:val="000000"/>
          <w:kern w:val="0"/>
          <w:sz w:val="24"/>
          <w:szCs w:val="20"/>
        </w:rPr>
        <w:t>s to achieve</w:t>
      </w:r>
      <w:r w:rsidRPr="00BD17FC">
        <w:rPr>
          <w:rFonts w:ascii="Times New Roman" w:eastAsia="함초롬바탕" w:hAnsi="Times New Roman" w:cs="Times New Roman"/>
          <w:color w:val="000000"/>
          <w:kern w:val="0"/>
          <w:sz w:val="24"/>
          <w:szCs w:val="20"/>
        </w:rPr>
        <w:t xml:space="preserve"> 70% in industries, 95% in the public sector by 2030)</w:t>
      </w:r>
    </w:p>
    <w:p w14:paraId="33E4EF9A" w14:textId="77777777" w:rsidR="00BD17FC" w:rsidRPr="00BD17FC" w:rsidRDefault="00BD17FC" w:rsidP="00BD17FC">
      <w:pPr>
        <w:pStyle w:val="a6"/>
        <w:spacing w:after="0" w:line="384" w:lineRule="auto"/>
        <w:ind w:leftChars="0" w:left="1160"/>
        <w:textAlignment w:val="baseline"/>
        <w:rPr>
          <w:rFonts w:ascii="Times New Roman" w:eastAsia="함초롬바탕" w:hAnsi="Times New Roman" w:cs="Times New Roman"/>
          <w:color w:val="000000"/>
          <w:kern w:val="0"/>
          <w:sz w:val="24"/>
          <w:szCs w:val="20"/>
        </w:rPr>
      </w:pPr>
    </w:p>
    <w:p w14:paraId="203FA78B" w14:textId="32680C45" w:rsidR="004421CC" w:rsidRDefault="00B73212" w:rsidP="00EA7182">
      <w:pPr>
        <w:spacing w:after="0" w:line="384" w:lineRule="auto"/>
        <w:ind w:firstLine="800"/>
        <w:textAlignment w:val="baseline"/>
        <w:rPr>
          <w:rFonts w:ascii="Times New Roman" w:eastAsia="함초롬바탕" w:hAnsi="Times New Roman" w:cs="Times New Roman"/>
          <w:color w:val="000000"/>
          <w:kern w:val="0"/>
          <w:sz w:val="24"/>
          <w:szCs w:val="20"/>
        </w:rPr>
      </w:pPr>
      <w:r w:rsidRPr="00B73212">
        <w:rPr>
          <w:rFonts w:ascii="Times New Roman" w:eastAsia="함초롬바탕" w:hAnsi="Times New Roman" w:cs="Times New Roman"/>
          <w:color w:val="000000"/>
          <w:kern w:val="0"/>
          <w:sz w:val="24"/>
          <w:szCs w:val="20"/>
        </w:rPr>
        <w:t>Beyond limited AI applications in specific sectors, a comprehensive AI transformation will be implemented across the entire nation, covering industry, public services, society, region</w:t>
      </w:r>
      <w:r>
        <w:rPr>
          <w:rFonts w:ascii="Times New Roman" w:eastAsia="함초롬바탕" w:hAnsi="Times New Roman" w:cs="Times New Roman" w:hint="eastAsia"/>
          <w:color w:val="000000"/>
          <w:kern w:val="0"/>
          <w:sz w:val="24"/>
          <w:szCs w:val="20"/>
        </w:rPr>
        <w:t>al development</w:t>
      </w:r>
      <w:r w:rsidRPr="00B73212">
        <w:rPr>
          <w:rFonts w:ascii="Times New Roman" w:eastAsia="함초롬바탕" w:hAnsi="Times New Roman" w:cs="Times New Roman"/>
          <w:color w:val="000000"/>
          <w:kern w:val="0"/>
          <w:sz w:val="24"/>
          <w:szCs w:val="20"/>
        </w:rPr>
        <w:t>, and defense.</w:t>
      </w:r>
      <w:r>
        <w:rPr>
          <w:rFonts w:ascii="Times New Roman" w:eastAsia="함초롬바탕" w:hAnsi="Times New Roman" w:cs="Times New Roman" w:hint="eastAsia"/>
          <w:color w:val="000000"/>
          <w:kern w:val="0"/>
          <w:sz w:val="24"/>
          <w:szCs w:val="20"/>
        </w:rPr>
        <w:t xml:space="preserve"> </w:t>
      </w:r>
      <w:r w:rsidR="009941A6" w:rsidRPr="009941A6">
        <w:rPr>
          <w:rFonts w:ascii="Times New Roman" w:eastAsia="함초롬바탕" w:hAnsi="Times New Roman" w:cs="Times New Roman"/>
          <w:color w:val="000000"/>
          <w:kern w:val="0"/>
          <w:sz w:val="24"/>
          <w:szCs w:val="20"/>
        </w:rPr>
        <w:t>Customized A</w:t>
      </w:r>
      <w:r w:rsidR="002B6334">
        <w:rPr>
          <w:rFonts w:ascii="Times New Roman" w:eastAsia="함초롬바탕" w:hAnsi="Times New Roman" w:cs="Times New Roman" w:hint="eastAsia"/>
          <w:color w:val="000000"/>
          <w:kern w:val="0"/>
          <w:sz w:val="24"/>
          <w:szCs w:val="20"/>
        </w:rPr>
        <w:t>X(AI+X)</w:t>
      </w:r>
      <w:r w:rsidR="009941A6" w:rsidRPr="009941A6">
        <w:rPr>
          <w:rFonts w:ascii="Times New Roman" w:eastAsia="함초롬바탕" w:hAnsi="Times New Roman" w:cs="Times New Roman"/>
          <w:color w:val="000000"/>
          <w:kern w:val="0"/>
          <w:sz w:val="24"/>
          <w:szCs w:val="20"/>
        </w:rPr>
        <w:t xml:space="preserve"> plans will be created for eight key industries—such as manufacturing, finance, and medical biotechnology—</w:t>
      </w:r>
      <w:r w:rsidR="0020758A" w:rsidRPr="0020758A">
        <w:rPr>
          <w:rFonts w:ascii="Times New Roman" w:eastAsia="함초롬바탕" w:hAnsi="Times New Roman" w:cs="Times New Roman"/>
          <w:color w:val="000000"/>
          <w:kern w:val="0"/>
          <w:sz w:val="24"/>
          <w:szCs w:val="20"/>
        </w:rPr>
        <w:t xml:space="preserve">that have high potential </w:t>
      </w:r>
      <w:r w:rsidR="0020758A" w:rsidRPr="00F95294">
        <w:rPr>
          <w:rFonts w:ascii="Times New Roman" w:eastAsia="함초롬바탕" w:hAnsi="Times New Roman" w:cs="Times New Roman"/>
          <w:color w:val="000000"/>
          <w:kern w:val="0"/>
          <w:sz w:val="24"/>
          <w:szCs w:val="20"/>
        </w:rPr>
        <w:t>for AI adoption but currently exhibit slow transitions</w:t>
      </w:r>
      <w:r w:rsidR="009941A6" w:rsidRPr="00F95294">
        <w:rPr>
          <w:rFonts w:ascii="Times New Roman" w:eastAsia="함초롬바탕" w:hAnsi="Times New Roman" w:cs="Times New Roman"/>
          <w:color w:val="000000"/>
          <w:kern w:val="0"/>
          <w:sz w:val="24"/>
          <w:szCs w:val="20"/>
        </w:rPr>
        <w:t>.</w:t>
      </w:r>
      <w:r w:rsidR="004421CC" w:rsidRPr="00F95294">
        <w:rPr>
          <w:rFonts w:ascii="Times New Roman" w:eastAsia="함초롬바탕" w:hAnsi="Times New Roman" w:cs="Times New Roman"/>
          <w:color w:val="000000"/>
          <w:kern w:val="0"/>
          <w:sz w:val="24"/>
          <w:szCs w:val="20"/>
        </w:rPr>
        <w:t xml:space="preserve"> To enhance public sector capabilities, </w:t>
      </w:r>
      <w:r w:rsidR="00AA78F7" w:rsidRPr="00F95294">
        <w:rPr>
          <w:rFonts w:ascii="Times New Roman" w:eastAsia="함초롬바탕" w:hAnsi="Times New Roman" w:cs="Times New Roman" w:hint="eastAsia"/>
          <w:color w:val="000000"/>
          <w:kern w:val="0"/>
          <w:sz w:val="24"/>
          <w:szCs w:val="20"/>
        </w:rPr>
        <w:t>the government will establish a government</w:t>
      </w:r>
      <w:r w:rsidR="006B126B" w:rsidRPr="00F95294">
        <w:rPr>
          <w:rFonts w:ascii="Times New Roman" w:eastAsia="함초롬바탕" w:hAnsi="Times New Roman" w:cs="Times New Roman" w:hint="eastAsia"/>
          <w:color w:val="000000"/>
          <w:kern w:val="0"/>
          <w:sz w:val="24"/>
          <w:szCs w:val="20"/>
        </w:rPr>
        <w:t>-wide</w:t>
      </w:r>
      <w:r w:rsidR="00AA78F7" w:rsidRPr="00F95294">
        <w:rPr>
          <w:rFonts w:ascii="Times New Roman" w:eastAsia="함초롬바탕" w:hAnsi="Times New Roman" w:cs="Times New Roman" w:hint="eastAsia"/>
          <w:color w:val="000000"/>
          <w:kern w:val="0"/>
          <w:sz w:val="24"/>
          <w:szCs w:val="20"/>
        </w:rPr>
        <w:t xml:space="preserve"> AI platform, which will be used to develop </w:t>
      </w:r>
      <w:r w:rsidR="004421CC" w:rsidRPr="00F95294">
        <w:rPr>
          <w:rFonts w:ascii="Times New Roman" w:eastAsia="함초롬바탕" w:hAnsi="Times New Roman" w:cs="Times New Roman"/>
          <w:color w:val="000000"/>
          <w:kern w:val="0"/>
          <w:sz w:val="24"/>
          <w:szCs w:val="20"/>
        </w:rPr>
        <w:t xml:space="preserve">AI-based services in 18 public domains (e.g., safety, disaster </w:t>
      </w:r>
      <w:r w:rsidR="000C730E" w:rsidRPr="00F95294">
        <w:rPr>
          <w:rFonts w:ascii="Times New Roman" w:eastAsia="함초롬바탕" w:hAnsi="Times New Roman" w:cs="Times New Roman" w:hint="eastAsia"/>
          <w:color w:val="000000"/>
          <w:kern w:val="0"/>
          <w:sz w:val="24"/>
          <w:szCs w:val="20"/>
        </w:rPr>
        <w:t>response</w:t>
      </w:r>
      <w:r w:rsidR="004421CC" w:rsidRPr="00F95294">
        <w:rPr>
          <w:rFonts w:ascii="Times New Roman" w:eastAsia="함초롬바탕" w:hAnsi="Times New Roman" w:cs="Times New Roman"/>
          <w:color w:val="000000"/>
          <w:kern w:val="0"/>
          <w:sz w:val="24"/>
          <w:szCs w:val="20"/>
        </w:rPr>
        <w:t>, healthcare</w:t>
      </w:r>
      <w:r w:rsidR="000C730E" w:rsidRPr="00F95294">
        <w:rPr>
          <w:rFonts w:ascii="Times New Roman" w:eastAsia="함초롬바탕" w:hAnsi="Times New Roman" w:cs="Times New Roman" w:hint="eastAsia"/>
          <w:color w:val="000000"/>
          <w:kern w:val="0"/>
          <w:sz w:val="24"/>
          <w:szCs w:val="20"/>
        </w:rPr>
        <w:t>, etc.</w:t>
      </w:r>
      <w:r w:rsidR="004421CC" w:rsidRPr="00F95294">
        <w:rPr>
          <w:rFonts w:ascii="Times New Roman" w:eastAsia="함초롬바탕" w:hAnsi="Times New Roman" w:cs="Times New Roman"/>
          <w:color w:val="000000"/>
          <w:kern w:val="0"/>
          <w:sz w:val="24"/>
          <w:szCs w:val="20"/>
        </w:rPr>
        <w:t>), resulting in tangible AI services that citizens can experience (public sector AI+X). Additionally, proactive</w:t>
      </w:r>
      <w:r w:rsidR="004421CC" w:rsidRPr="004421CC">
        <w:rPr>
          <w:rFonts w:ascii="Times New Roman" w:eastAsia="함초롬바탕" w:hAnsi="Times New Roman" w:cs="Times New Roman"/>
          <w:color w:val="000000"/>
          <w:kern w:val="0"/>
          <w:sz w:val="24"/>
          <w:szCs w:val="20"/>
        </w:rPr>
        <w:t xml:space="preserve"> measures will be taken to address employment shifts caused by AI, strengthen protections for vulnerable workers, and introduce AI-based digital textbooks starting in 2025 to transform public education. AI-based innovations in the healthcare system will also be pursued. The establishment of regional AI innovation hubs and the formulation of military AI security policies, alongside the expansion of AI infrastructure in defense, will contribute to the widespread use of AI in national defense. Through this comprehensive AI adoption strategy, Korea aims to achieve AI adoption rates of 70% in industries and 95% in the public sector by 2030, ultimately reshaping the entire economic structure and generating an economic impact of approximately </w:t>
      </w:r>
      <w:r w:rsidR="006D2133">
        <w:rPr>
          <w:rFonts w:ascii="Times New Roman" w:eastAsia="함초롬바탕" w:hAnsi="Times New Roman" w:cs="Times New Roman" w:hint="eastAsia"/>
          <w:color w:val="000000"/>
          <w:kern w:val="0"/>
          <w:sz w:val="24"/>
          <w:szCs w:val="20"/>
        </w:rPr>
        <w:t xml:space="preserve">KRW </w:t>
      </w:r>
      <w:r w:rsidR="004421CC" w:rsidRPr="004421CC">
        <w:rPr>
          <w:rFonts w:ascii="Times New Roman" w:eastAsia="함초롬바탕" w:hAnsi="Times New Roman" w:cs="Times New Roman"/>
          <w:color w:val="000000"/>
          <w:kern w:val="0"/>
          <w:sz w:val="24"/>
          <w:szCs w:val="20"/>
        </w:rPr>
        <w:t>310 trillion</w:t>
      </w:r>
      <w:r w:rsidR="006D2133">
        <w:rPr>
          <w:rFonts w:ascii="Times New Roman" w:eastAsia="함초롬바탕" w:hAnsi="Times New Roman" w:cs="Times New Roman" w:hint="eastAsia"/>
          <w:color w:val="000000"/>
          <w:kern w:val="0"/>
          <w:sz w:val="24"/>
          <w:szCs w:val="20"/>
        </w:rPr>
        <w:t xml:space="preserve"> </w:t>
      </w:r>
      <w:r w:rsidR="004421CC" w:rsidRPr="004421CC">
        <w:rPr>
          <w:rFonts w:ascii="Times New Roman" w:eastAsia="함초롬바탕" w:hAnsi="Times New Roman" w:cs="Times New Roman"/>
          <w:color w:val="000000"/>
          <w:kern w:val="0"/>
          <w:sz w:val="24"/>
          <w:szCs w:val="20"/>
        </w:rPr>
        <w:t>by 2026.</w:t>
      </w:r>
    </w:p>
    <w:p w14:paraId="3D3DF72A" w14:textId="77777777" w:rsidR="00EA7182" w:rsidRPr="00EA7182" w:rsidRDefault="00EA7182"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0D3FCCEB" w14:textId="3CC32C5C" w:rsidR="00EA7182" w:rsidRPr="00BD17FC" w:rsidRDefault="00EA7182" w:rsidP="00BD17FC">
      <w:pPr>
        <w:pStyle w:val="a6"/>
        <w:numPr>
          <w:ilvl w:val="0"/>
          <w:numId w:val="4"/>
        </w:numPr>
        <w:spacing w:after="0" w:line="384" w:lineRule="auto"/>
        <w:ind w:leftChars="0"/>
        <w:textAlignment w:val="baseline"/>
        <w:rPr>
          <w:rFonts w:ascii="Times New Roman" w:eastAsia="함초롬바탕" w:hAnsi="Times New Roman" w:cs="Times New Roman"/>
          <w:color w:val="000000"/>
          <w:kern w:val="0"/>
          <w:sz w:val="24"/>
          <w:szCs w:val="20"/>
        </w:rPr>
      </w:pPr>
      <w:r w:rsidRPr="00BD17FC">
        <w:rPr>
          <w:rFonts w:ascii="Times New Roman" w:eastAsia="함초롬바탕" w:hAnsi="Times New Roman" w:cs="Times New Roman"/>
          <w:color w:val="000000"/>
          <w:kern w:val="0"/>
          <w:sz w:val="24"/>
          <w:szCs w:val="20"/>
        </w:rPr>
        <w:t>Securing AI Safety, Security, and Global Leadership</w:t>
      </w:r>
    </w:p>
    <w:p w14:paraId="55DA8F95" w14:textId="1E5F08E1" w:rsidR="00BD17FC" w:rsidRDefault="00BD17FC" w:rsidP="00BD17FC">
      <w:pPr>
        <w:pStyle w:val="a6"/>
        <w:spacing w:after="0" w:line="384" w:lineRule="auto"/>
        <w:ind w:leftChars="0" w:left="1160"/>
        <w:textAlignment w:val="baseline"/>
        <w:rPr>
          <w:rFonts w:ascii="Times New Roman" w:eastAsia="함초롬바탕" w:hAnsi="Times New Roman" w:cs="Times New Roman"/>
          <w:color w:val="000000"/>
          <w:kern w:val="0"/>
          <w:sz w:val="24"/>
          <w:szCs w:val="20"/>
        </w:rPr>
      </w:pPr>
      <w:r w:rsidRPr="00E351D3">
        <w:rPr>
          <w:rFonts w:ascii="Times New Roman" w:eastAsia="함초롬바탕" w:hAnsi="Times New Roman" w:cs="Times New Roman"/>
          <w:color w:val="000000"/>
          <w:kern w:val="0"/>
          <w:sz w:val="24"/>
          <w:szCs w:val="20"/>
        </w:rPr>
        <w:t>(</w:t>
      </w:r>
      <w:r w:rsidR="00533FE4" w:rsidRPr="00E351D3">
        <w:rPr>
          <w:rFonts w:ascii="Times New Roman" w:eastAsia="함초롬바탕" w:hAnsi="Times New Roman" w:cs="Times New Roman" w:hint="eastAsia"/>
          <w:color w:val="000000"/>
          <w:kern w:val="0"/>
          <w:sz w:val="24"/>
          <w:szCs w:val="20"/>
        </w:rPr>
        <w:t>Take the lead in</w:t>
      </w:r>
      <w:r w:rsidRPr="00E351D3">
        <w:rPr>
          <w:rFonts w:ascii="Times New Roman" w:eastAsia="함초롬바탕" w:hAnsi="Times New Roman" w:cs="Times New Roman"/>
          <w:color w:val="000000"/>
          <w:kern w:val="0"/>
          <w:sz w:val="24"/>
          <w:szCs w:val="20"/>
        </w:rPr>
        <w:t xml:space="preserve"> global AI governance by securing AI safety and security capabilities early on)</w:t>
      </w:r>
    </w:p>
    <w:p w14:paraId="64E236A1" w14:textId="77777777" w:rsidR="001132B6" w:rsidRPr="00BD17FC" w:rsidRDefault="001132B6" w:rsidP="00BD17FC">
      <w:pPr>
        <w:pStyle w:val="a6"/>
        <w:spacing w:after="0" w:line="384" w:lineRule="auto"/>
        <w:ind w:leftChars="0" w:left="1160"/>
        <w:textAlignment w:val="baseline"/>
        <w:rPr>
          <w:rFonts w:ascii="Times New Roman" w:eastAsia="함초롬바탕" w:hAnsi="Times New Roman" w:cs="Times New Roman"/>
          <w:color w:val="000000"/>
          <w:kern w:val="0"/>
          <w:sz w:val="24"/>
          <w:szCs w:val="20"/>
        </w:rPr>
      </w:pPr>
    </w:p>
    <w:p w14:paraId="12D613D3" w14:textId="34DBAF13" w:rsidR="00E01432" w:rsidRDefault="00E01432" w:rsidP="00EA7182">
      <w:pPr>
        <w:spacing w:after="0" w:line="384" w:lineRule="auto"/>
        <w:ind w:firstLine="800"/>
        <w:textAlignment w:val="baseline"/>
        <w:rPr>
          <w:rFonts w:ascii="Times New Roman" w:eastAsia="함초롬바탕" w:hAnsi="Times New Roman" w:cs="Times New Roman"/>
          <w:color w:val="000000"/>
          <w:kern w:val="0"/>
          <w:sz w:val="24"/>
          <w:szCs w:val="20"/>
        </w:rPr>
      </w:pPr>
      <w:r w:rsidRPr="00E01432">
        <w:rPr>
          <w:rFonts w:ascii="Times New Roman" w:eastAsia="함초롬바탕" w:hAnsi="Times New Roman" w:cs="Times New Roman"/>
          <w:color w:val="000000"/>
          <w:kern w:val="0"/>
          <w:sz w:val="24"/>
          <w:szCs w:val="20"/>
        </w:rPr>
        <w:t xml:space="preserve">With the global rise of risks associated with advanced AI technologies—such as deepfake crimes and cyber threats—the importance of AI safety and security is becoming increasingly apparent. To systematically address the advanced risks of AI, Korea will establish </w:t>
      </w:r>
      <w:r w:rsidRPr="00E01432">
        <w:rPr>
          <w:rFonts w:ascii="Times New Roman" w:eastAsia="함초롬바탕" w:hAnsi="Times New Roman" w:cs="Times New Roman"/>
          <w:color w:val="000000"/>
          <w:kern w:val="0"/>
          <w:sz w:val="24"/>
          <w:szCs w:val="20"/>
        </w:rPr>
        <w:lastRenderedPageBreak/>
        <w:t xml:space="preserve">a national AI Safety Research Center in November. Additionally, efforts will be </w:t>
      </w:r>
      <w:r w:rsidRPr="00417030">
        <w:rPr>
          <w:rFonts w:ascii="Times New Roman" w:eastAsia="함초롬바탕" w:hAnsi="Times New Roman" w:cs="Times New Roman"/>
          <w:color w:val="000000"/>
          <w:kern w:val="0"/>
          <w:sz w:val="24"/>
          <w:szCs w:val="20"/>
        </w:rPr>
        <w:t>made to achieve a balanced development of AI and ensure its safety and reliability by enacting an “AI Basic Act” within the year. The values and norms outlined in the “Seoul Declaration” will be</w:t>
      </w:r>
      <w:r w:rsidRPr="00E01432">
        <w:rPr>
          <w:rFonts w:ascii="Times New Roman" w:eastAsia="함초롬바탕" w:hAnsi="Times New Roman" w:cs="Times New Roman"/>
          <w:color w:val="000000"/>
          <w:kern w:val="0"/>
          <w:sz w:val="24"/>
          <w:szCs w:val="20"/>
        </w:rPr>
        <w:t xml:space="preserve"> promoted globally, and international cooperation will be expanded to encourage responsible use of AI in military and security contexts. Further efforts will be made to identify and support collaborative models between domestic and international companies, establish global AI research platforms like the AI Frontier Lab, and actively pursue AI-focused Official Development Assistance (ODA) initiatives to reinforce Korea’s position as a global AI leader.</w:t>
      </w:r>
    </w:p>
    <w:p w14:paraId="4EAB117E" w14:textId="77777777" w:rsidR="00EA7182" w:rsidRDefault="00EA7182"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13CAF02F" w14:textId="0F23230A" w:rsidR="00EA7182" w:rsidRDefault="00F578FF" w:rsidP="00EA7182">
      <w:pPr>
        <w:spacing w:after="0" w:line="384" w:lineRule="auto"/>
        <w:ind w:firstLine="800"/>
        <w:textAlignment w:val="baseline"/>
        <w:rPr>
          <w:rFonts w:ascii="Times New Roman" w:eastAsia="함초롬바탕" w:hAnsi="Times New Roman" w:cs="Times New Roman"/>
          <w:b/>
          <w:color w:val="000000"/>
          <w:kern w:val="0"/>
          <w:sz w:val="24"/>
          <w:szCs w:val="20"/>
        </w:rPr>
      </w:pPr>
      <w:r>
        <w:rPr>
          <w:rFonts w:ascii="Times New Roman" w:eastAsia="함초롬바탕" w:hAnsi="Times New Roman" w:cs="Times New Roman"/>
          <w:b/>
          <w:color w:val="000000"/>
          <w:kern w:val="0"/>
          <w:sz w:val="24"/>
          <w:szCs w:val="20"/>
        </w:rPr>
        <w:t>Deta</w:t>
      </w:r>
      <w:r>
        <w:rPr>
          <w:rFonts w:ascii="Times New Roman" w:eastAsia="함초롬바탕" w:hAnsi="Times New Roman" w:cs="Times New Roman" w:hint="eastAsia"/>
          <w:b/>
          <w:color w:val="000000"/>
          <w:kern w:val="0"/>
          <w:sz w:val="24"/>
          <w:szCs w:val="20"/>
        </w:rPr>
        <w:t xml:space="preserve">ils of the </w:t>
      </w:r>
      <w:r w:rsidR="00AD54EC">
        <w:rPr>
          <w:rFonts w:ascii="Times New Roman" w:eastAsia="함초롬바탕" w:hAnsi="Times New Roman" w:cs="Times New Roman" w:hint="eastAsia"/>
          <w:b/>
          <w:color w:val="000000"/>
          <w:kern w:val="0"/>
          <w:sz w:val="24"/>
          <w:szCs w:val="20"/>
        </w:rPr>
        <w:t>F</w:t>
      </w:r>
      <w:r w:rsidR="00AD54EC">
        <w:rPr>
          <w:rFonts w:ascii="Times New Roman" w:eastAsia="함초롬바탕" w:hAnsi="Times New Roman" w:cs="Times New Roman"/>
          <w:b/>
          <w:color w:val="000000"/>
          <w:kern w:val="0"/>
          <w:sz w:val="24"/>
          <w:szCs w:val="20"/>
        </w:rPr>
        <w:t>our</w:t>
      </w:r>
      <w:r w:rsidR="00EA7182" w:rsidRPr="002C2517">
        <w:rPr>
          <w:rFonts w:ascii="Times New Roman" w:eastAsia="함초롬바탕" w:hAnsi="Times New Roman" w:cs="Times New Roman"/>
          <w:b/>
          <w:color w:val="000000"/>
          <w:kern w:val="0"/>
          <w:sz w:val="24"/>
          <w:szCs w:val="20"/>
        </w:rPr>
        <w:t xml:space="preserve"> Core Policy Directions</w:t>
      </w:r>
    </w:p>
    <w:p w14:paraId="683BC7F8" w14:textId="77777777" w:rsidR="00997B09" w:rsidRPr="002C2517" w:rsidRDefault="00997B09" w:rsidP="00EA7182">
      <w:pPr>
        <w:spacing w:after="0" w:line="384" w:lineRule="auto"/>
        <w:ind w:firstLine="800"/>
        <w:textAlignment w:val="baseline"/>
        <w:rPr>
          <w:rFonts w:ascii="Times New Roman" w:eastAsia="함초롬바탕" w:hAnsi="Times New Roman" w:cs="Times New Roman"/>
          <w:b/>
          <w:color w:val="000000"/>
          <w:kern w:val="0"/>
          <w:sz w:val="24"/>
          <w:szCs w:val="20"/>
        </w:rPr>
      </w:pPr>
    </w:p>
    <w:p w14:paraId="6B6CF3A5" w14:textId="19DE9380" w:rsidR="00EA7182" w:rsidRPr="00DF0A4E" w:rsidRDefault="00095709" w:rsidP="00DF0A4E">
      <w:pPr>
        <w:pStyle w:val="a6"/>
        <w:numPr>
          <w:ilvl w:val="0"/>
          <w:numId w:val="5"/>
        </w:numPr>
        <w:spacing w:after="0" w:line="384" w:lineRule="auto"/>
        <w:ind w:leftChars="0"/>
        <w:textAlignment w:val="baseline"/>
        <w:rPr>
          <w:rFonts w:ascii="Times New Roman" w:eastAsia="함초롬바탕" w:hAnsi="Times New Roman" w:cs="Times New Roman"/>
          <w:color w:val="000000"/>
          <w:kern w:val="0"/>
          <w:sz w:val="24"/>
          <w:szCs w:val="20"/>
        </w:rPr>
      </w:pPr>
      <w:r w:rsidRPr="00DF0A4E">
        <w:rPr>
          <w:rFonts w:ascii="Times New Roman" w:eastAsia="함초롬바탕" w:hAnsi="Times New Roman" w:cs="Times New Roman"/>
          <w:color w:val="000000"/>
          <w:kern w:val="0"/>
          <w:sz w:val="24"/>
          <w:szCs w:val="20"/>
        </w:rPr>
        <w:t>Fostering AI Startups and Talent to Support AI Innovation</w:t>
      </w:r>
    </w:p>
    <w:p w14:paraId="37A86F65" w14:textId="082F3927" w:rsidR="00095709" w:rsidRPr="00EA7182" w:rsidRDefault="00095709" w:rsidP="00EA7182">
      <w:pPr>
        <w:spacing w:after="0" w:line="384" w:lineRule="auto"/>
        <w:ind w:firstLine="800"/>
        <w:textAlignment w:val="baseline"/>
        <w:rPr>
          <w:rFonts w:ascii="Times New Roman" w:eastAsia="함초롬바탕" w:hAnsi="Times New Roman" w:cs="Times New Roman"/>
          <w:color w:val="000000"/>
          <w:kern w:val="0"/>
          <w:sz w:val="24"/>
          <w:szCs w:val="20"/>
        </w:rPr>
      </w:pPr>
      <w:r w:rsidRPr="00095709">
        <w:rPr>
          <w:rFonts w:ascii="Times New Roman" w:eastAsia="함초롬바탕" w:hAnsi="Times New Roman" w:cs="Times New Roman"/>
          <w:color w:val="000000"/>
          <w:kern w:val="0"/>
          <w:sz w:val="24"/>
          <w:szCs w:val="20"/>
        </w:rPr>
        <w:t>While AI unicorn companies are emerging globally, Korea currently lacks its own AI unicorns, and there are ongoing challenges in securing AI talent. To address this, the government aims to nurture 10 AI unicorn companies by 2030 by creating a supportive environment for specialized AI startups and promoting M&amp;A activities. Additionally, efforts will be made to simplify</w:t>
      </w:r>
      <w:r w:rsidR="00D321DD">
        <w:rPr>
          <w:rFonts w:ascii="Times New Roman" w:eastAsia="함초롬바탕" w:hAnsi="Times New Roman" w:cs="Times New Roman" w:hint="eastAsia"/>
          <w:color w:val="000000"/>
          <w:kern w:val="0"/>
          <w:sz w:val="24"/>
          <w:szCs w:val="20"/>
        </w:rPr>
        <w:t xml:space="preserve"> and</w:t>
      </w:r>
      <w:r w:rsidRPr="00095709">
        <w:rPr>
          <w:rFonts w:ascii="Times New Roman" w:eastAsia="함초롬바탕" w:hAnsi="Times New Roman" w:cs="Times New Roman"/>
          <w:color w:val="000000"/>
          <w:kern w:val="0"/>
          <w:sz w:val="24"/>
          <w:szCs w:val="20"/>
        </w:rPr>
        <w:t xml:space="preserve"> globalize AI talent development, with the goal of securing 200,000 AI experts by 2030 (up from 51,000 in 2023).</w:t>
      </w:r>
    </w:p>
    <w:p w14:paraId="2161134C" w14:textId="77777777" w:rsidR="00EA7182" w:rsidRPr="00EA7182" w:rsidRDefault="00EA7182"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242E19E3" w14:textId="742D1620" w:rsidR="00EA7182" w:rsidRPr="00EA7182" w:rsidRDefault="002C2517" w:rsidP="00EA7182">
      <w:pPr>
        <w:spacing w:after="0" w:line="384" w:lineRule="auto"/>
        <w:ind w:firstLine="800"/>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color w:val="000000"/>
          <w:kern w:val="0"/>
          <w:sz w:val="24"/>
          <w:szCs w:val="20"/>
        </w:rPr>
        <w:t xml:space="preserve">2) </w:t>
      </w:r>
      <w:r w:rsidR="00976AE3" w:rsidRPr="00976AE3">
        <w:rPr>
          <w:rFonts w:ascii="Times New Roman" w:eastAsia="함초롬바탕" w:hAnsi="Times New Roman" w:cs="Times New Roman"/>
          <w:color w:val="000000"/>
          <w:kern w:val="0"/>
          <w:sz w:val="24"/>
          <w:szCs w:val="20"/>
        </w:rPr>
        <w:t xml:space="preserve">Advancing </w:t>
      </w:r>
      <w:r w:rsidR="00095709" w:rsidRPr="00095709">
        <w:rPr>
          <w:rFonts w:ascii="Times New Roman" w:eastAsia="함초롬바탕" w:hAnsi="Times New Roman" w:cs="Times New Roman"/>
          <w:color w:val="000000"/>
          <w:kern w:val="0"/>
          <w:sz w:val="24"/>
          <w:szCs w:val="20"/>
        </w:rPr>
        <w:t>Core AI Technologies and Innovating AI Infrastructure</w:t>
      </w:r>
    </w:p>
    <w:p w14:paraId="5FFBE2EF" w14:textId="011298A2" w:rsidR="006237FF" w:rsidRPr="00EA7182" w:rsidRDefault="006237FF" w:rsidP="00EA7182">
      <w:pPr>
        <w:spacing w:after="0" w:line="384" w:lineRule="auto"/>
        <w:ind w:firstLine="800"/>
        <w:textAlignment w:val="baseline"/>
        <w:rPr>
          <w:rFonts w:ascii="Times New Roman" w:eastAsia="함초롬바탕" w:hAnsi="Times New Roman" w:cs="Times New Roman"/>
          <w:color w:val="000000"/>
          <w:kern w:val="0"/>
          <w:sz w:val="24"/>
          <w:szCs w:val="20"/>
        </w:rPr>
      </w:pPr>
      <w:r w:rsidRPr="006237FF">
        <w:rPr>
          <w:rFonts w:ascii="Times New Roman" w:eastAsia="함초롬바탕" w:hAnsi="Times New Roman" w:cs="Times New Roman"/>
          <w:color w:val="000000"/>
          <w:kern w:val="0"/>
          <w:sz w:val="24"/>
          <w:szCs w:val="20"/>
        </w:rPr>
        <w:t xml:space="preserve">Joint research hubs focusing on AI semiconductors will be established to strengthen technological cooperation with leading countries. Efforts will also focus on securing competitiveness in emerging AI markets, such as on-device AI. </w:t>
      </w:r>
      <w:r w:rsidR="00D15519">
        <w:rPr>
          <w:rFonts w:ascii="Times New Roman" w:eastAsia="함초롬바탕" w:hAnsi="Times New Roman" w:cs="Times New Roman" w:hint="eastAsia"/>
          <w:color w:val="000000"/>
          <w:kern w:val="0"/>
          <w:sz w:val="24"/>
          <w:szCs w:val="20"/>
        </w:rPr>
        <w:t>R</w:t>
      </w:r>
      <w:r w:rsidRPr="006237FF">
        <w:rPr>
          <w:rFonts w:ascii="Times New Roman" w:eastAsia="함초롬바탕" w:hAnsi="Times New Roman" w:cs="Times New Roman"/>
          <w:color w:val="000000"/>
          <w:kern w:val="0"/>
          <w:sz w:val="24"/>
          <w:szCs w:val="20"/>
        </w:rPr>
        <w:t xml:space="preserve">egulatory reforms concerning personal data will support AI innovation in new industries, </w:t>
      </w:r>
      <w:r w:rsidR="00B35BAB" w:rsidRPr="00B35BAB">
        <w:rPr>
          <w:rFonts w:ascii="Times New Roman" w:eastAsia="함초롬바탕" w:hAnsi="Times New Roman" w:cs="Times New Roman"/>
          <w:color w:val="000000"/>
          <w:kern w:val="0"/>
          <w:sz w:val="24"/>
          <w:szCs w:val="20"/>
        </w:rPr>
        <w:t xml:space="preserve">and mechanisms for utilizing high-quality copyrighted content will be improved to </w:t>
      </w:r>
      <w:r w:rsidR="006E5998">
        <w:rPr>
          <w:rFonts w:ascii="Times New Roman" w:eastAsia="함초롬바탕" w:hAnsi="Times New Roman" w:cs="Times New Roman" w:hint="eastAsia"/>
          <w:color w:val="000000"/>
          <w:kern w:val="0"/>
          <w:sz w:val="24"/>
          <w:szCs w:val="20"/>
        </w:rPr>
        <w:t>create a conducive environment for</w:t>
      </w:r>
      <w:r w:rsidR="00B35BAB" w:rsidRPr="00B35BAB">
        <w:rPr>
          <w:rFonts w:ascii="Times New Roman" w:eastAsia="함초롬바탕" w:hAnsi="Times New Roman" w:cs="Times New Roman"/>
          <w:color w:val="000000"/>
          <w:kern w:val="0"/>
          <w:sz w:val="24"/>
          <w:szCs w:val="20"/>
        </w:rPr>
        <w:t xml:space="preserve"> generative AI</w:t>
      </w:r>
      <w:r w:rsidRPr="006237FF">
        <w:rPr>
          <w:rFonts w:ascii="Times New Roman" w:eastAsia="함초롬바탕" w:hAnsi="Times New Roman" w:cs="Times New Roman"/>
          <w:color w:val="000000"/>
          <w:kern w:val="0"/>
          <w:sz w:val="24"/>
          <w:szCs w:val="20"/>
        </w:rPr>
        <w:t xml:space="preserve">. </w:t>
      </w:r>
      <w:r w:rsidR="00633F0C">
        <w:rPr>
          <w:rFonts w:ascii="Times New Roman" w:eastAsia="함초롬바탕" w:hAnsi="Times New Roman" w:cs="Times New Roman" w:hint="eastAsia"/>
          <w:color w:val="000000"/>
          <w:kern w:val="0"/>
          <w:sz w:val="24"/>
          <w:szCs w:val="20"/>
        </w:rPr>
        <w:t>Furthermore, i</w:t>
      </w:r>
      <w:r w:rsidRPr="006237FF">
        <w:rPr>
          <w:rFonts w:ascii="Times New Roman" w:eastAsia="함초롬바탕" w:hAnsi="Times New Roman" w:cs="Times New Roman"/>
          <w:color w:val="000000"/>
          <w:kern w:val="0"/>
          <w:sz w:val="24"/>
          <w:szCs w:val="20"/>
        </w:rPr>
        <w:t xml:space="preserve">nnovations in low-latency and low-power edge networks will be pursued, and laws such as the </w:t>
      </w:r>
      <w:r w:rsidR="00DF0A4E">
        <w:rPr>
          <w:rFonts w:ascii="Times New Roman" w:eastAsia="함초롬바탕" w:hAnsi="Times New Roman" w:cs="Times New Roman"/>
          <w:color w:val="000000"/>
          <w:kern w:val="0"/>
          <w:sz w:val="24"/>
          <w:szCs w:val="20"/>
        </w:rPr>
        <w:t>“</w:t>
      </w:r>
      <w:r w:rsidR="00870564" w:rsidRPr="00870564">
        <w:rPr>
          <w:rFonts w:ascii="Times New Roman" w:eastAsia="함초롬바탕" w:hAnsi="Times New Roman" w:cs="Times New Roman"/>
          <w:color w:val="000000"/>
          <w:kern w:val="0"/>
          <w:sz w:val="24"/>
          <w:szCs w:val="20"/>
        </w:rPr>
        <w:t>Special Act on the Expansion of the National Power Grid</w:t>
      </w:r>
      <w:r w:rsidR="00DF0A4E">
        <w:rPr>
          <w:rFonts w:ascii="Times New Roman" w:eastAsia="함초롬바탕" w:hAnsi="Times New Roman" w:cs="Times New Roman"/>
          <w:color w:val="000000"/>
          <w:kern w:val="0"/>
          <w:sz w:val="24"/>
          <w:szCs w:val="20"/>
        </w:rPr>
        <w:t>”</w:t>
      </w:r>
      <w:r w:rsidRPr="006237FF">
        <w:rPr>
          <w:rFonts w:ascii="Times New Roman" w:eastAsia="함초롬바탕" w:hAnsi="Times New Roman" w:cs="Times New Roman"/>
          <w:color w:val="000000"/>
          <w:kern w:val="0"/>
          <w:sz w:val="24"/>
          <w:szCs w:val="20"/>
        </w:rPr>
        <w:t xml:space="preserve"> will be enacted to manage increased AI traffic and power demand.</w:t>
      </w:r>
    </w:p>
    <w:p w14:paraId="02FCBF96" w14:textId="77777777" w:rsidR="00EA7182" w:rsidRPr="00EA7182" w:rsidRDefault="00EA7182"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354E9D42" w14:textId="79AC32DC" w:rsidR="00EA7182" w:rsidRPr="00EA7182" w:rsidRDefault="002C2517" w:rsidP="00EA7182">
      <w:pPr>
        <w:spacing w:after="0" w:line="384" w:lineRule="auto"/>
        <w:ind w:firstLine="800"/>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color w:val="000000"/>
          <w:kern w:val="0"/>
          <w:sz w:val="24"/>
          <w:szCs w:val="20"/>
        </w:rPr>
        <w:t xml:space="preserve">3) </w:t>
      </w:r>
      <w:r w:rsidR="006237FF" w:rsidRPr="006237FF">
        <w:rPr>
          <w:rFonts w:ascii="Times New Roman" w:eastAsia="함초롬바탕" w:hAnsi="Times New Roman" w:cs="Times New Roman"/>
          <w:color w:val="000000"/>
          <w:kern w:val="0"/>
          <w:sz w:val="24"/>
          <w:szCs w:val="20"/>
        </w:rPr>
        <w:t>Establishing a Sustainable Foundation for AI Development and Expansion</w:t>
      </w:r>
    </w:p>
    <w:p w14:paraId="426D517F" w14:textId="7ED03D5E" w:rsidR="006237FF" w:rsidRPr="00EA7182" w:rsidRDefault="006237FF" w:rsidP="00EA7182">
      <w:pPr>
        <w:spacing w:after="0" w:line="384" w:lineRule="auto"/>
        <w:ind w:firstLine="800"/>
        <w:textAlignment w:val="baseline"/>
        <w:rPr>
          <w:rFonts w:ascii="Times New Roman" w:eastAsia="함초롬바탕" w:hAnsi="Times New Roman" w:cs="Times New Roman"/>
          <w:color w:val="000000"/>
          <w:kern w:val="0"/>
          <w:sz w:val="24"/>
          <w:szCs w:val="20"/>
        </w:rPr>
      </w:pPr>
      <w:r w:rsidRPr="006237FF">
        <w:rPr>
          <w:rFonts w:ascii="Times New Roman" w:eastAsia="함초롬바탕" w:hAnsi="Times New Roman" w:cs="Times New Roman"/>
          <w:color w:val="000000"/>
          <w:kern w:val="0"/>
          <w:sz w:val="24"/>
          <w:szCs w:val="20"/>
        </w:rPr>
        <w:t xml:space="preserve">To ensure that everyone benefits from AI, the government will work towards enacting </w:t>
      </w:r>
      <w:r w:rsidRPr="006237FF">
        <w:rPr>
          <w:rFonts w:ascii="Times New Roman" w:eastAsia="함초롬바탕" w:hAnsi="Times New Roman" w:cs="Times New Roman"/>
          <w:color w:val="000000"/>
          <w:kern w:val="0"/>
          <w:sz w:val="24"/>
          <w:szCs w:val="20"/>
        </w:rPr>
        <w:lastRenderedPageBreak/>
        <w:t xml:space="preserve">a </w:t>
      </w:r>
      <w:r w:rsidR="00DF0A4E">
        <w:rPr>
          <w:rFonts w:ascii="Times New Roman" w:eastAsia="함초롬바탕" w:hAnsi="Times New Roman" w:cs="Times New Roman"/>
          <w:color w:val="000000"/>
          <w:kern w:val="0"/>
          <w:sz w:val="24"/>
          <w:szCs w:val="20"/>
        </w:rPr>
        <w:t>“</w:t>
      </w:r>
      <w:r w:rsidRPr="006237FF">
        <w:rPr>
          <w:rFonts w:ascii="Times New Roman" w:eastAsia="함초롬바탕" w:hAnsi="Times New Roman" w:cs="Times New Roman"/>
          <w:color w:val="000000"/>
          <w:kern w:val="0"/>
          <w:sz w:val="24"/>
          <w:szCs w:val="20"/>
        </w:rPr>
        <w:t>Digital Inclusion Act,</w:t>
      </w:r>
      <w:r w:rsidR="00DF0A4E">
        <w:rPr>
          <w:rFonts w:ascii="Times New Roman" w:eastAsia="함초롬바탕" w:hAnsi="Times New Roman" w:cs="Times New Roman"/>
          <w:color w:val="000000"/>
          <w:kern w:val="0"/>
          <w:sz w:val="24"/>
          <w:szCs w:val="20"/>
        </w:rPr>
        <w:t>”</w:t>
      </w:r>
      <w:r w:rsidRPr="006237FF">
        <w:rPr>
          <w:rFonts w:ascii="Times New Roman" w:eastAsia="함초롬바탕" w:hAnsi="Times New Roman" w:cs="Times New Roman"/>
          <w:color w:val="000000"/>
          <w:kern w:val="0"/>
          <w:sz w:val="24"/>
          <w:szCs w:val="20"/>
        </w:rPr>
        <w:t xml:space="preserve"> guaranteeing universal access to AI. Moreover, a fair competition </w:t>
      </w:r>
      <w:r w:rsidR="00BA451B">
        <w:rPr>
          <w:rFonts w:ascii="Times New Roman" w:eastAsia="함초롬바탕" w:hAnsi="Times New Roman" w:cs="Times New Roman"/>
          <w:color w:val="000000"/>
          <w:kern w:val="0"/>
          <w:sz w:val="24"/>
          <w:szCs w:val="20"/>
        </w:rPr>
        <w:t>framework</w:t>
      </w:r>
      <w:r w:rsidRPr="006237FF">
        <w:rPr>
          <w:rFonts w:ascii="Times New Roman" w:eastAsia="함초롬바탕" w:hAnsi="Times New Roman" w:cs="Times New Roman"/>
          <w:color w:val="000000"/>
          <w:kern w:val="0"/>
          <w:sz w:val="24"/>
          <w:szCs w:val="20"/>
        </w:rPr>
        <w:t xml:space="preserve"> will be established to support AI innovation, along with a framework to protect legitimate rights. Measures to prevent unfair discrimination and privacy violations during AI development and use will also be implemented.</w:t>
      </w:r>
    </w:p>
    <w:p w14:paraId="57AF64AA" w14:textId="77777777" w:rsidR="00EA7182" w:rsidRPr="00EA7182" w:rsidRDefault="00EA7182"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7EB5A9FE" w14:textId="15CF3D7B" w:rsidR="00EA7182" w:rsidRPr="00DF0A4E" w:rsidRDefault="006237FF" w:rsidP="00DF0A4E">
      <w:pPr>
        <w:pStyle w:val="a6"/>
        <w:numPr>
          <w:ilvl w:val="0"/>
          <w:numId w:val="6"/>
        </w:numPr>
        <w:spacing w:after="0" w:line="384" w:lineRule="auto"/>
        <w:ind w:leftChars="0"/>
        <w:textAlignment w:val="baseline"/>
        <w:rPr>
          <w:rFonts w:ascii="Times New Roman" w:eastAsia="함초롬바탕" w:hAnsi="Times New Roman" w:cs="Times New Roman"/>
          <w:color w:val="000000"/>
          <w:kern w:val="0"/>
          <w:sz w:val="24"/>
          <w:szCs w:val="20"/>
        </w:rPr>
      </w:pPr>
      <w:r w:rsidRPr="00DF0A4E">
        <w:rPr>
          <w:rFonts w:ascii="Times New Roman" w:eastAsia="함초롬바탕" w:hAnsi="Times New Roman" w:cs="Times New Roman"/>
          <w:color w:val="000000"/>
          <w:kern w:val="0"/>
          <w:sz w:val="24"/>
          <w:szCs w:val="20"/>
        </w:rPr>
        <w:t>Establishing New Norms for the AI Era and Leading Global AI Governance</w:t>
      </w:r>
    </w:p>
    <w:p w14:paraId="5F1C3F68" w14:textId="661596F1" w:rsidR="000F58F1" w:rsidRPr="00EA7182" w:rsidRDefault="000F58F1" w:rsidP="00EA7182">
      <w:pPr>
        <w:spacing w:after="0" w:line="384" w:lineRule="auto"/>
        <w:ind w:firstLine="800"/>
        <w:textAlignment w:val="baseline"/>
        <w:rPr>
          <w:rFonts w:ascii="Times New Roman" w:eastAsia="함초롬바탕" w:hAnsi="Times New Roman" w:cs="Times New Roman"/>
          <w:color w:val="000000"/>
          <w:kern w:val="0"/>
          <w:sz w:val="24"/>
          <w:szCs w:val="20"/>
        </w:rPr>
      </w:pPr>
      <w:r w:rsidRPr="000F58F1">
        <w:rPr>
          <w:rFonts w:ascii="Times New Roman" w:eastAsia="함초롬바탕" w:hAnsi="Times New Roman" w:cs="Times New Roman"/>
          <w:color w:val="000000"/>
          <w:kern w:val="0"/>
          <w:sz w:val="24"/>
          <w:szCs w:val="20"/>
        </w:rPr>
        <w:t xml:space="preserve">Legal frameworks will be developed to address emerging issues in the AI era, such as the allocation of responsibility and rights for AI </w:t>
      </w:r>
      <w:r w:rsidRPr="00757E91">
        <w:rPr>
          <w:rFonts w:ascii="Times New Roman" w:eastAsia="함초롬바탕" w:hAnsi="Times New Roman" w:cs="Times New Roman"/>
          <w:color w:val="000000"/>
          <w:kern w:val="0"/>
          <w:sz w:val="24"/>
          <w:szCs w:val="20"/>
        </w:rPr>
        <w:t>decisions. In addition, protections will be put in place for individuals and vulnerable groups in an era of AI-</w:t>
      </w:r>
      <w:r w:rsidR="00ED4AAD" w:rsidRPr="00757E91">
        <w:rPr>
          <w:rFonts w:ascii="Times New Roman" w:eastAsia="함초롬바탕" w:hAnsi="Times New Roman" w:cs="Times New Roman"/>
          <w:color w:val="000000"/>
          <w:kern w:val="0"/>
          <w:sz w:val="24"/>
          <w:szCs w:val="20"/>
        </w:rPr>
        <w:t xml:space="preserve">based </w:t>
      </w:r>
      <w:r w:rsidRPr="00757E91">
        <w:rPr>
          <w:rFonts w:ascii="Times New Roman" w:eastAsia="함초롬바탕" w:hAnsi="Times New Roman" w:cs="Times New Roman"/>
          <w:color w:val="000000"/>
          <w:kern w:val="0"/>
          <w:sz w:val="24"/>
          <w:szCs w:val="20"/>
        </w:rPr>
        <w:t>automated decision-making.</w:t>
      </w:r>
      <w:r w:rsidRPr="000F58F1">
        <w:rPr>
          <w:rFonts w:ascii="Times New Roman" w:eastAsia="함초롬바탕" w:hAnsi="Times New Roman" w:cs="Times New Roman"/>
          <w:color w:val="000000"/>
          <w:kern w:val="0"/>
          <w:sz w:val="24"/>
          <w:szCs w:val="20"/>
        </w:rPr>
        <w:t xml:space="preserve"> As a global AI hub, Korea will continue to expand its cooperation with leading nations and international organizations, actively taking the lead in global AI governance discussions.</w:t>
      </w:r>
    </w:p>
    <w:p w14:paraId="402555A7" w14:textId="77777777" w:rsidR="00EA7182" w:rsidRPr="00EA7182" w:rsidRDefault="00EA7182"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7353CFD1" w14:textId="77777777" w:rsidR="00EA7182" w:rsidRPr="004E6E40" w:rsidRDefault="00EA7182" w:rsidP="00EA7182">
      <w:pPr>
        <w:spacing w:after="0" w:line="384" w:lineRule="auto"/>
        <w:ind w:firstLine="800"/>
        <w:textAlignment w:val="baseline"/>
        <w:rPr>
          <w:rFonts w:ascii="Times New Roman" w:eastAsia="함초롬바탕" w:hAnsi="Times New Roman" w:cs="Times New Roman"/>
          <w:b/>
          <w:color w:val="000000"/>
          <w:kern w:val="0"/>
          <w:sz w:val="24"/>
          <w:szCs w:val="20"/>
          <w:u w:val="single"/>
        </w:rPr>
      </w:pPr>
      <w:r w:rsidRPr="004E6E40">
        <w:rPr>
          <w:rFonts w:ascii="Times New Roman" w:eastAsia="함초롬바탕" w:hAnsi="Times New Roman" w:cs="Times New Roman"/>
          <w:b/>
          <w:color w:val="000000"/>
          <w:kern w:val="0"/>
          <w:sz w:val="24"/>
          <w:szCs w:val="20"/>
          <w:u w:val="single"/>
        </w:rPr>
        <w:t>5. Implementation Framework</w:t>
      </w:r>
    </w:p>
    <w:p w14:paraId="3529A653" w14:textId="77777777" w:rsidR="00DF0A4E" w:rsidRDefault="00DF0A4E"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6080331A" w14:textId="0219DC6B" w:rsidR="00BA2624" w:rsidRPr="00EA7182" w:rsidRDefault="00BA2624" w:rsidP="00EA7182">
      <w:pPr>
        <w:spacing w:after="0" w:line="384" w:lineRule="auto"/>
        <w:ind w:firstLine="800"/>
        <w:textAlignment w:val="baseline"/>
        <w:rPr>
          <w:rFonts w:ascii="Times New Roman" w:eastAsia="함초롬바탕" w:hAnsi="Times New Roman" w:cs="Times New Roman"/>
          <w:color w:val="000000"/>
          <w:kern w:val="0"/>
          <w:sz w:val="24"/>
          <w:szCs w:val="20"/>
        </w:rPr>
      </w:pPr>
      <w:r w:rsidRPr="00BA2624">
        <w:rPr>
          <w:rFonts w:ascii="Times New Roman" w:eastAsia="함초롬바탕" w:hAnsi="Times New Roman" w:cs="Times New Roman"/>
          <w:color w:val="000000"/>
          <w:kern w:val="0"/>
          <w:sz w:val="24"/>
          <w:szCs w:val="20"/>
        </w:rPr>
        <w:t xml:space="preserve">The newly established National AI Committee will be responsible for </w:t>
      </w:r>
      <w:r w:rsidR="00391E63">
        <w:rPr>
          <w:rFonts w:ascii="Times New Roman" w:eastAsia="함초롬바탕" w:hAnsi="Times New Roman" w:cs="Times New Roman" w:hint="eastAsia"/>
          <w:color w:val="000000"/>
          <w:kern w:val="0"/>
          <w:sz w:val="24"/>
          <w:szCs w:val="20"/>
        </w:rPr>
        <w:t>establishing</w:t>
      </w:r>
      <w:r w:rsidRPr="00BA2624">
        <w:rPr>
          <w:rFonts w:ascii="Times New Roman" w:eastAsia="함초롬바탕" w:hAnsi="Times New Roman" w:cs="Times New Roman"/>
          <w:color w:val="000000"/>
          <w:kern w:val="0"/>
          <w:sz w:val="24"/>
          <w:szCs w:val="20"/>
        </w:rPr>
        <w:t xml:space="preserve"> and implementing the “National AI Strategy” by translating the policy directions into concrete and actionable tasks. To achieve this, the committee will operate specialized subcommittees that include top private-sector experts and relevant ministries, who will work together to develop detailed initiatives and implementation plans. Additionally, dedicated </w:t>
      </w:r>
      <w:r w:rsidR="00943B1E">
        <w:rPr>
          <w:rFonts w:ascii="Times New Roman" w:eastAsia="함초롬바탕" w:hAnsi="Times New Roman" w:cs="Times New Roman" w:hint="eastAsia"/>
          <w:color w:val="000000"/>
          <w:kern w:val="0"/>
          <w:sz w:val="24"/>
          <w:szCs w:val="20"/>
        </w:rPr>
        <w:t xml:space="preserve">support </w:t>
      </w:r>
      <w:r w:rsidRPr="00BA2624">
        <w:rPr>
          <w:rFonts w:ascii="Times New Roman" w:eastAsia="함초롬바탕" w:hAnsi="Times New Roman" w:cs="Times New Roman"/>
          <w:color w:val="000000"/>
          <w:kern w:val="0"/>
          <w:sz w:val="24"/>
          <w:szCs w:val="20"/>
        </w:rPr>
        <w:t>teams will provide structured support to ensure the committee</w:t>
      </w:r>
      <w:r w:rsidRPr="00BA2624">
        <w:rPr>
          <w:rFonts w:ascii="Times New Roman" w:eastAsia="함초롬바탕" w:hAnsi="Times New Roman" w:cs="Times New Roman" w:hint="eastAsia"/>
          <w:color w:val="000000"/>
          <w:kern w:val="0"/>
          <w:sz w:val="24"/>
          <w:szCs w:val="20"/>
        </w:rPr>
        <w:t>’</w:t>
      </w:r>
      <w:r w:rsidRPr="00BA2624">
        <w:rPr>
          <w:rFonts w:ascii="Times New Roman" w:eastAsia="함초롬바탕" w:hAnsi="Times New Roman" w:cs="Times New Roman"/>
          <w:color w:val="000000"/>
          <w:kern w:val="0"/>
          <w:sz w:val="24"/>
          <w:szCs w:val="20"/>
        </w:rPr>
        <w:t>s smooth and efficient operation.</w:t>
      </w:r>
    </w:p>
    <w:p w14:paraId="68FB7722" w14:textId="77777777" w:rsidR="00EA7182" w:rsidRPr="00EA7182" w:rsidRDefault="00EA7182"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7C1A9111" w14:textId="1FD51609" w:rsidR="00EA7182" w:rsidRDefault="00CF0E01" w:rsidP="00EA7182">
      <w:pPr>
        <w:spacing w:after="0" w:line="384" w:lineRule="auto"/>
        <w:ind w:firstLine="800"/>
        <w:textAlignment w:val="baseline"/>
        <w:rPr>
          <w:rFonts w:ascii="Times New Roman" w:eastAsia="함초롬바탕" w:hAnsi="Times New Roman" w:cs="Times New Roman"/>
          <w:color w:val="000000"/>
          <w:kern w:val="0"/>
          <w:sz w:val="24"/>
          <w:szCs w:val="20"/>
        </w:rPr>
      </w:pPr>
      <w:r w:rsidRPr="00CF0E01">
        <w:rPr>
          <w:rFonts w:ascii="Times New Roman" w:eastAsia="함초롬바탕" w:hAnsi="Times New Roman" w:cs="Times New Roman"/>
          <w:color w:val="000000"/>
          <w:kern w:val="0"/>
          <w:sz w:val="24"/>
          <w:szCs w:val="20"/>
        </w:rPr>
        <w:t>During the meeting, President Yoon Suk</w:t>
      </w:r>
      <w:r w:rsidR="003C39A0">
        <w:rPr>
          <w:rFonts w:ascii="Times New Roman" w:eastAsia="함초롬바탕" w:hAnsi="Times New Roman" w:cs="Times New Roman" w:hint="eastAsia"/>
          <w:color w:val="000000"/>
          <w:kern w:val="0"/>
          <w:sz w:val="24"/>
          <w:szCs w:val="20"/>
        </w:rPr>
        <w:t xml:space="preserve"> Y</w:t>
      </w:r>
      <w:r w:rsidRPr="00CF0E01">
        <w:rPr>
          <w:rFonts w:ascii="Times New Roman" w:eastAsia="함초롬바탕" w:hAnsi="Times New Roman" w:cs="Times New Roman"/>
          <w:color w:val="000000"/>
          <w:kern w:val="0"/>
          <w:sz w:val="24"/>
          <w:szCs w:val="20"/>
        </w:rPr>
        <w:t>eol, who chairs the National AI Committee, announced, "We are embarking on a national all-out effort to achieve our ambitious goal of becoming one of the top three global AI powerhouses (AI G3)." He further highlighted the committee’s role, stating, "The National AI Committee, inaugurated today, will serve as the central platform for fostering public-private cooperation, bringing together national innovation capabilities to spearhead a critical AI transformation. Together, we will design and shape the next 30 years, driven by AI."</w:t>
      </w:r>
    </w:p>
    <w:p w14:paraId="6A4CF9C0" w14:textId="77777777" w:rsidR="00CF0E01" w:rsidRPr="00EA7182" w:rsidRDefault="00CF0E01" w:rsidP="00EA7182">
      <w:pPr>
        <w:spacing w:after="0" w:line="384" w:lineRule="auto"/>
        <w:ind w:firstLine="800"/>
        <w:textAlignment w:val="baseline"/>
        <w:rPr>
          <w:rFonts w:ascii="Times New Roman" w:eastAsia="함초롬바탕" w:hAnsi="Times New Roman" w:cs="Times New Roman"/>
          <w:color w:val="000000"/>
          <w:kern w:val="0"/>
          <w:sz w:val="24"/>
          <w:szCs w:val="20"/>
        </w:rPr>
      </w:pPr>
    </w:p>
    <w:p w14:paraId="52C55253" w14:textId="687D142A" w:rsidR="008653A0" w:rsidRPr="00172192" w:rsidRDefault="008653A0" w:rsidP="00172192">
      <w:pPr>
        <w:spacing w:after="0" w:line="276" w:lineRule="auto"/>
        <w:rPr>
          <w:rFonts w:ascii="Times New Roman" w:hAnsi="Times New Roman" w:cs="Times New Roman"/>
          <w:sz w:val="22"/>
        </w:rPr>
      </w:pPr>
      <w:r w:rsidRPr="002D2DA7">
        <w:rPr>
          <w:rFonts w:ascii="Times New Roman" w:hAnsi="Times New Roman" w:cs="Times New Roman"/>
          <w:sz w:val="22"/>
        </w:rPr>
        <w:t>For further information, please contact the Public Relations Division (Phone: +82-44-202-403</w:t>
      </w:r>
      <w:r w:rsidR="00265884">
        <w:rPr>
          <w:rFonts w:ascii="Times New Roman" w:hAnsi="Times New Roman" w:cs="Times New Roman"/>
          <w:sz w:val="22"/>
        </w:rPr>
        <w:t>4</w:t>
      </w:r>
      <w:r w:rsidRPr="002D2DA7">
        <w:rPr>
          <w:rFonts w:ascii="Times New Roman" w:hAnsi="Times New Roman" w:cs="Times New Roman"/>
          <w:sz w:val="22"/>
        </w:rPr>
        <w:t xml:space="preserve">, E-mail: </w:t>
      </w:r>
      <w:hyperlink r:id="rId9" w:history="1">
        <w:r w:rsidR="00265884" w:rsidRPr="00C63972">
          <w:rPr>
            <w:rStyle w:val="a5"/>
            <w:rFonts w:ascii="Times New Roman" w:hAnsi="Times New Roman" w:cs="Times New Roman"/>
            <w:sz w:val="22"/>
          </w:rPr>
          <w:t>msitmedia@korea.kr</w:t>
        </w:r>
      </w:hyperlink>
      <w:r w:rsidRPr="002D2DA7">
        <w:rPr>
          <w:rFonts w:ascii="Times New Roman" w:hAnsi="Times New Roman" w:cs="Times New Roman"/>
          <w:sz w:val="22"/>
        </w:rPr>
        <w:t xml:space="preserve">) of the Ministry of Science and ICT. </w:t>
      </w:r>
    </w:p>
    <w:sectPr w:rsidR="008653A0" w:rsidRPr="0017219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Segoe UI Emoji">
    <w:panose1 w:val="020B0502040204020203"/>
    <w:charset w:val="00"/>
    <w:family w:val="swiss"/>
    <w:pitch w:val="variable"/>
    <w:sig w:usb0="00000003" w:usb1="02000000" w:usb2="00000000" w:usb3="00000000" w:csb0="00000001" w:csb1="00000000"/>
  </w:font>
  <w:font w:name="함초롬바탕">
    <w:panose1 w:val="020B0804000101010101"/>
    <w:charset w:val="81"/>
    <w:family w:val="modern"/>
    <w:pitch w:val="variable"/>
    <w:sig w:usb0="F7002EFF" w:usb1="19DFFFFF" w:usb2="001BFDD7" w:usb3="00000000" w:csb0="001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750BE"/>
    <w:multiLevelType w:val="hybridMultilevel"/>
    <w:tmpl w:val="7976FEBA"/>
    <w:lvl w:ilvl="0" w:tplc="0409000B">
      <w:start w:val="1"/>
      <w:numFmt w:val="bullet"/>
      <w:lvlText w:val=""/>
      <w:lvlJc w:val="left"/>
      <w:pPr>
        <w:ind w:left="1140" w:hanging="400"/>
      </w:pPr>
      <w:rPr>
        <w:rFonts w:ascii="Wingdings" w:hAnsi="Wingdings" w:hint="default"/>
      </w:rPr>
    </w:lvl>
    <w:lvl w:ilvl="1" w:tplc="04090003" w:tentative="1">
      <w:start w:val="1"/>
      <w:numFmt w:val="bullet"/>
      <w:lvlText w:val=""/>
      <w:lvlJc w:val="left"/>
      <w:pPr>
        <w:ind w:left="1540" w:hanging="400"/>
      </w:pPr>
      <w:rPr>
        <w:rFonts w:ascii="Wingdings" w:hAnsi="Wingdings" w:hint="default"/>
      </w:rPr>
    </w:lvl>
    <w:lvl w:ilvl="2" w:tplc="04090005" w:tentative="1">
      <w:start w:val="1"/>
      <w:numFmt w:val="bullet"/>
      <w:lvlText w:val=""/>
      <w:lvlJc w:val="left"/>
      <w:pPr>
        <w:ind w:left="1940" w:hanging="400"/>
      </w:pPr>
      <w:rPr>
        <w:rFonts w:ascii="Wingdings" w:hAnsi="Wingdings" w:hint="default"/>
      </w:rPr>
    </w:lvl>
    <w:lvl w:ilvl="3" w:tplc="04090001" w:tentative="1">
      <w:start w:val="1"/>
      <w:numFmt w:val="bullet"/>
      <w:lvlText w:val=""/>
      <w:lvlJc w:val="left"/>
      <w:pPr>
        <w:ind w:left="2340" w:hanging="400"/>
      </w:pPr>
      <w:rPr>
        <w:rFonts w:ascii="Wingdings" w:hAnsi="Wingdings" w:hint="default"/>
      </w:rPr>
    </w:lvl>
    <w:lvl w:ilvl="4" w:tplc="04090003" w:tentative="1">
      <w:start w:val="1"/>
      <w:numFmt w:val="bullet"/>
      <w:lvlText w:val=""/>
      <w:lvlJc w:val="left"/>
      <w:pPr>
        <w:ind w:left="2740" w:hanging="400"/>
      </w:pPr>
      <w:rPr>
        <w:rFonts w:ascii="Wingdings" w:hAnsi="Wingdings" w:hint="default"/>
      </w:rPr>
    </w:lvl>
    <w:lvl w:ilvl="5" w:tplc="04090005" w:tentative="1">
      <w:start w:val="1"/>
      <w:numFmt w:val="bullet"/>
      <w:lvlText w:val=""/>
      <w:lvlJc w:val="left"/>
      <w:pPr>
        <w:ind w:left="3140" w:hanging="400"/>
      </w:pPr>
      <w:rPr>
        <w:rFonts w:ascii="Wingdings" w:hAnsi="Wingdings" w:hint="default"/>
      </w:rPr>
    </w:lvl>
    <w:lvl w:ilvl="6" w:tplc="04090001" w:tentative="1">
      <w:start w:val="1"/>
      <w:numFmt w:val="bullet"/>
      <w:lvlText w:val=""/>
      <w:lvlJc w:val="left"/>
      <w:pPr>
        <w:ind w:left="3540" w:hanging="400"/>
      </w:pPr>
      <w:rPr>
        <w:rFonts w:ascii="Wingdings" w:hAnsi="Wingdings" w:hint="default"/>
      </w:rPr>
    </w:lvl>
    <w:lvl w:ilvl="7" w:tplc="04090003" w:tentative="1">
      <w:start w:val="1"/>
      <w:numFmt w:val="bullet"/>
      <w:lvlText w:val=""/>
      <w:lvlJc w:val="left"/>
      <w:pPr>
        <w:ind w:left="3940" w:hanging="400"/>
      </w:pPr>
      <w:rPr>
        <w:rFonts w:ascii="Wingdings" w:hAnsi="Wingdings" w:hint="default"/>
      </w:rPr>
    </w:lvl>
    <w:lvl w:ilvl="8" w:tplc="04090005" w:tentative="1">
      <w:start w:val="1"/>
      <w:numFmt w:val="bullet"/>
      <w:lvlText w:val=""/>
      <w:lvlJc w:val="left"/>
      <w:pPr>
        <w:ind w:left="4340" w:hanging="400"/>
      </w:pPr>
      <w:rPr>
        <w:rFonts w:ascii="Wingdings" w:hAnsi="Wingdings" w:hint="default"/>
      </w:rPr>
    </w:lvl>
  </w:abstractNum>
  <w:abstractNum w:abstractNumId="1" w15:restartNumberingAfterBreak="0">
    <w:nsid w:val="37CF3568"/>
    <w:multiLevelType w:val="hybridMultilevel"/>
    <w:tmpl w:val="87D46470"/>
    <w:lvl w:ilvl="0" w:tplc="E7929048">
      <w:start w:val="1"/>
      <w:numFmt w:val="decimal"/>
      <w:lvlText w:val="%1)"/>
      <w:lvlJc w:val="left"/>
      <w:pPr>
        <w:ind w:left="1160" w:hanging="360"/>
      </w:pPr>
      <w:rPr>
        <w:rFonts w:hint="default"/>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2" w15:restartNumberingAfterBreak="0">
    <w:nsid w:val="39842CBF"/>
    <w:multiLevelType w:val="hybridMultilevel"/>
    <w:tmpl w:val="D56654E6"/>
    <w:lvl w:ilvl="0" w:tplc="78862626">
      <w:start w:val="5"/>
      <w:numFmt w:val="decimal"/>
      <w:lvlText w:val="%1)"/>
      <w:lvlJc w:val="left"/>
      <w:pPr>
        <w:ind w:left="1160" w:hanging="360"/>
      </w:pPr>
      <w:rPr>
        <w:rFonts w:hint="default"/>
        <w:b/>
        <w:u w:val="single"/>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3" w15:restartNumberingAfterBreak="0">
    <w:nsid w:val="513C3734"/>
    <w:multiLevelType w:val="hybridMultilevel"/>
    <w:tmpl w:val="EABE4410"/>
    <w:lvl w:ilvl="0" w:tplc="F2CADAC8">
      <w:start w:val="5"/>
      <w:numFmt w:val="decimal"/>
      <w:lvlText w:val="%1)"/>
      <w:lvlJc w:val="left"/>
      <w:pPr>
        <w:ind w:left="1160" w:hanging="360"/>
      </w:pPr>
      <w:rPr>
        <w:rFonts w:hint="default"/>
        <w:b/>
        <w:u w:val="single"/>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4" w15:restartNumberingAfterBreak="0">
    <w:nsid w:val="7BC21FE2"/>
    <w:multiLevelType w:val="hybridMultilevel"/>
    <w:tmpl w:val="B9B025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DF57DC8"/>
    <w:multiLevelType w:val="multilevel"/>
    <w:tmpl w:val="78D2703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D0"/>
    <w:rsid w:val="000071B6"/>
    <w:rsid w:val="00007C2A"/>
    <w:rsid w:val="000128AC"/>
    <w:rsid w:val="00014F72"/>
    <w:rsid w:val="000327F1"/>
    <w:rsid w:val="00033917"/>
    <w:rsid w:val="00034D3D"/>
    <w:rsid w:val="00037341"/>
    <w:rsid w:val="000477AF"/>
    <w:rsid w:val="00090E6E"/>
    <w:rsid w:val="00095709"/>
    <w:rsid w:val="000A000C"/>
    <w:rsid w:val="000A7FB5"/>
    <w:rsid w:val="000B4340"/>
    <w:rsid w:val="000B4EB5"/>
    <w:rsid w:val="000C3102"/>
    <w:rsid w:val="000C730E"/>
    <w:rsid w:val="000F58F1"/>
    <w:rsid w:val="000F642F"/>
    <w:rsid w:val="001117BC"/>
    <w:rsid w:val="001117CF"/>
    <w:rsid w:val="001132B6"/>
    <w:rsid w:val="001164BE"/>
    <w:rsid w:val="0012181B"/>
    <w:rsid w:val="00123693"/>
    <w:rsid w:val="00146DCD"/>
    <w:rsid w:val="0015081B"/>
    <w:rsid w:val="001513E8"/>
    <w:rsid w:val="0015269B"/>
    <w:rsid w:val="00163C4D"/>
    <w:rsid w:val="001658AA"/>
    <w:rsid w:val="00172192"/>
    <w:rsid w:val="00173587"/>
    <w:rsid w:val="00191FFB"/>
    <w:rsid w:val="001A087A"/>
    <w:rsid w:val="001A1120"/>
    <w:rsid w:val="001A7175"/>
    <w:rsid w:val="001A7AFD"/>
    <w:rsid w:val="001C266E"/>
    <w:rsid w:val="001D02F4"/>
    <w:rsid w:val="001D0585"/>
    <w:rsid w:val="001D76B2"/>
    <w:rsid w:val="001E1660"/>
    <w:rsid w:val="0020758A"/>
    <w:rsid w:val="00212B54"/>
    <w:rsid w:val="00216D42"/>
    <w:rsid w:val="00223312"/>
    <w:rsid w:val="002256E8"/>
    <w:rsid w:val="00226261"/>
    <w:rsid w:val="0023178D"/>
    <w:rsid w:val="002525A3"/>
    <w:rsid w:val="00263673"/>
    <w:rsid w:val="00265884"/>
    <w:rsid w:val="00270E20"/>
    <w:rsid w:val="00275E53"/>
    <w:rsid w:val="002841FC"/>
    <w:rsid w:val="00291E15"/>
    <w:rsid w:val="002A2EFB"/>
    <w:rsid w:val="002A5585"/>
    <w:rsid w:val="002B6334"/>
    <w:rsid w:val="002C2517"/>
    <w:rsid w:val="002D27C0"/>
    <w:rsid w:val="002E5AFB"/>
    <w:rsid w:val="002F6944"/>
    <w:rsid w:val="002F6B3A"/>
    <w:rsid w:val="00316595"/>
    <w:rsid w:val="00335180"/>
    <w:rsid w:val="003354BA"/>
    <w:rsid w:val="00342648"/>
    <w:rsid w:val="003573AC"/>
    <w:rsid w:val="00377484"/>
    <w:rsid w:val="00383E56"/>
    <w:rsid w:val="0038655B"/>
    <w:rsid w:val="00391E63"/>
    <w:rsid w:val="0039394E"/>
    <w:rsid w:val="003A04D2"/>
    <w:rsid w:val="003A2E55"/>
    <w:rsid w:val="003A71B9"/>
    <w:rsid w:val="003C39A0"/>
    <w:rsid w:val="003D7F52"/>
    <w:rsid w:val="003F23CB"/>
    <w:rsid w:val="00406F20"/>
    <w:rsid w:val="00415001"/>
    <w:rsid w:val="00417030"/>
    <w:rsid w:val="004421CC"/>
    <w:rsid w:val="004451EA"/>
    <w:rsid w:val="00445EB2"/>
    <w:rsid w:val="0044695E"/>
    <w:rsid w:val="004669E1"/>
    <w:rsid w:val="004708F4"/>
    <w:rsid w:val="00485513"/>
    <w:rsid w:val="004932A2"/>
    <w:rsid w:val="00497AA6"/>
    <w:rsid w:val="004B56BE"/>
    <w:rsid w:val="004C7588"/>
    <w:rsid w:val="004D3239"/>
    <w:rsid w:val="004E58CD"/>
    <w:rsid w:val="004E6E40"/>
    <w:rsid w:val="004F087C"/>
    <w:rsid w:val="0050724D"/>
    <w:rsid w:val="00524016"/>
    <w:rsid w:val="00531F75"/>
    <w:rsid w:val="00533FE4"/>
    <w:rsid w:val="005434AD"/>
    <w:rsid w:val="0054594F"/>
    <w:rsid w:val="00556B35"/>
    <w:rsid w:val="005611A1"/>
    <w:rsid w:val="00564DA7"/>
    <w:rsid w:val="00572931"/>
    <w:rsid w:val="00573CCF"/>
    <w:rsid w:val="00574B69"/>
    <w:rsid w:val="005753E1"/>
    <w:rsid w:val="00592066"/>
    <w:rsid w:val="005A251B"/>
    <w:rsid w:val="005A2779"/>
    <w:rsid w:val="005B6CD0"/>
    <w:rsid w:val="005C184D"/>
    <w:rsid w:val="005D48BF"/>
    <w:rsid w:val="005F6B7D"/>
    <w:rsid w:val="00603B70"/>
    <w:rsid w:val="0061698A"/>
    <w:rsid w:val="006178FA"/>
    <w:rsid w:val="006237FF"/>
    <w:rsid w:val="006317F7"/>
    <w:rsid w:val="006323C4"/>
    <w:rsid w:val="00633F0C"/>
    <w:rsid w:val="00650D6A"/>
    <w:rsid w:val="006619CE"/>
    <w:rsid w:val="00687A92"/>
    <w:rsid w:val="00687E68"/>
    <w:rsid w:val="00696E70"/>
    <w:rsid w:val="006A40DB"/>
    <w:rsid w:val="006A6E96"/>
    <w:rsid w:val="006B126B"/>
    <w:rsid w:val="006B464A"/>
    <w:rsid w:val="006C42B8"/>
    <w:rsid w:val="006C4A69"/>
    <w:rsid w:val="006D2133"/>
    <w:rsid w:val="006E21FC"/>
    <w:rsid w:val="006E2A47"/>
    <w:rsid w:val="006E5998"/>
    <w:rsid w:val="006E5ABC"/>
    <w:rsid w:val="006F26E1"/>
    <w:rsid w:val="006F571A"/>
    <w:rsid w:val="00702778"/>
    <w:rsid w:val="007034DA"/>
    <w:rsid w:val="00713BF2"/>
    <w:rsid w:val="007172F6"/>
    <w:rsid w:val="0072626B"/>
    <w:rsid w:val="007368F2"/>
    <w:rsid w:val="0073707A"/>
    <w:rsid w:val="00740996"/>
    <w:rsid w:val="00747FAC"/>
    <w:rsid w:val="00752957"/>
    <w:rsid w:val="0075398E"/>
    <w:rsid w:val="00757341"/>
    <w:rsid w:val="00757E91"/>
    <w:rsid w:val="007702F9"/>
    <w:rsid w:val="0077216E"/>
    <w:rsid w:val="00773A67"/>
    <w:rsid w:val="00793640"/>
    <w:rsid w:val="00796360"/>
    <w:rsid w:val="007B0227"/>
    <w:rsid w:val="007C02C1"/>
    <w:rsid w:val="007C17D4"/>
    <w:rsid w:val="007C2435"/>
    <w:rsid w:val="007D0871"/>
    <w:rsid w:val="007D24CE"/>
    <w:rsid w:val="007D4A86"/>
    <w:rsid w:val="007E1E6A"/>
    <w:rsid w:val="007E38D7"/>
    <w:rsid w:val="007F1802"/>
    <w:rsid w:val="0083353C"/>
    <w:rsid w:val="00851BCA"/>
    <w:rsid w:val="008539D9"/>
    <w:rsid w:val="0085520F"/>
    <w:rsid w:val="0085569A"/>
    <w:rsid w:val="008653A0"/>
    <w:rsid w:val="00870564"/>
    <w:rsid w:val="00870FEB"/>
    <w:rsid w:val="00873FBE"/>
    <w:rsid w:val="00875BED"/>
    <w:rsid w:val="00890267"/>
    <w:rsid w:val="00894672"/>
    <w:rsid w:val="008B74BB"/>
    <w:rsid w:val="008C0D2A"/>
    <w:rsid w:val="008C3685"/>
    <w:rsid w:val="008D7F80"/>
    <w:rsid w:val="008F4697"/>
    <w:rsid w:val="00902BA5"/>
    <w:rsid w:val="00902CBC"/>
    <w:rsid w:val="00906BFA"/>
    <w:rsid w:val="00911BDD"/>
    <w:rsid w:val="00913118"/>
    <w:rsid w:val="00921805"/>
    <w:rsid w:val="0092530E"/>
    <w:rsid w:val="00931D8B"/>
    <w:rsid w:val="00932A8C"/>
    <w:rsid w:val="00943B1E"/>
    <w:rsid w:val="0095463E"/>
    <w:rsid w:val="00955684"/>
    <w:rsid w:val="009642A9"/>
    <w:rsid w:val="00971002"/>
    <w:rsid w:val="0097520A"/>
    <w:rsid w:val="009754E1"/>
    <w:rsid w:val="009763E0"/>
    <w:rsid w:val="00976AE3"/>
    <w:rsid w:val="009850FF"/>
    <w:rsid w:val="00985E14"/>
    <w:rsid w:val="009900E7"/>
    <w:rsid w:val="009941A6"/>
    <w:rsid w:val="00997B09"/>
    <w:rsid w:val="009C0D9D"/>
    <w:rsid w:val="009E072A"/>
    <w:rsid w:val="009E5069"/>
    <w:rsid w:val="009F7743"/>
    <w:rsid w:val="00A10E19"/>
    <w:rsid w:val="00A137CB"/>
    <w:rsid w:val="00A13BDF"/>
    <w:rsid w:val="00A20A7A"/>
    <w:rsid w:val="00A24B7E"/>
    <w:rsid w:val="00A25DDA"/>
    <w:rsid w:val="00A30DFD"/>
    <w:rsid w:val="00A33172"/>
    <w:rsid w:val="00A4473B"/>
    <w:rsid w:val="00A62577"/>
    <w:rsid w:val="00A63B9A"/>
    <w:rsid w:val="00A646FC"/>
    <w:rsid w:val="00A7636E"/>
    <w:rsid w:val="00A7729F"/>
    <w:rsid w:val="00A84036"/>
    <w:rsid w:val="00AA3F98"/>
    <w:rsid w:val="00AA78F7"/>
    <w:rsid w:val="00AB6DB7"/>
    <w:rsid w:val="00AC594D"/>
    <w:rsid w:val="00AC696A"/>
    <w:rsid w:val="00AD2828"/>
    <w:rsid w:val="00AD54EC"/>
    <w:rsid w:val="00AE2A70"/>
    <w:rsid w:val="00AE4879"/>
    <w:rsid w:val="00AF1149"/>
    <w:rsid w:val="00B07EAD"/>
    <w:rsid w:val="00B12682"/>
    <w:rsid w:val="00B13510"/>
    <w:rsid w:val="00B14D59"/>
    <w:rsid w:val="00B26D6E"/>
    <w:rsid w:val="00B27CEB"/>
    <w:rsid w:val="00B31548"/>
    <w:rsid w:val="00B356D6"/>
    <w:rsid w:val="00B35BAB"/>
    <w:rsid w:val="00B4590D"/>
    <w:rsid w:val="00B50032"/>
    <w:rsid w:val="00B6387A"/>
    <w:rsid w:val="00B65C2B"/>
    <w:rsid w:val="00B67EFA"/>
    <w:rsid w:val="00B713C8"/>
    <w:rsid w:val="00B72B3C"/>
    <w:rsid w:val="00B73212"/>
    <w:rsid w:val="00B80096"/>
    <w:rsid w:val="00B81FD3"/>
    <w:rsid w:val="00B84FB0"/>
    <w:rsid w:val="00B855D3"/>
    <w:rsid w:val="00B8677E"/>
    <w:rsid w:val="00BA07A8"/>
    <w:rsid w:val="00BA2624"/>
    <w:rsid w:val="00BA451B"/>
    <w:rsid w:val="00BB2B8F"/>
    <w:rsid w:val="00BD17FC"/>
    <w:rsid w:val="00BD3B52"/>
    <w:rsid w:val="00BF58F3"/>
    <w:rsid w:val="00BF6933"/>
    <w:rsid w:val="00BF6B90"/>
    <w:rsid w:val="00C046A6"/>
    <w:rsid w:val="00C04701"/>
    <w:rsid w:val="00C16F41"/>
    <w:rsid w:val="00C17E66"/>
    <w:rsid w:val="00C205D0"/>
    <w:rsid w:val="00C2327D"/>
    <w:rsid w:val="00C26653"/>
    <w:rsid w:val="00C3071F"/>
    <w:rsid w:val="00C72811"/>
    <w:rsid w:val="00C86993"/>
    <w:rsid w:val="00C874F8"/>
    <w:rsid w:val="00C960BD"/>
    <w:rsid w:val="00CA502B"/>
    <w:rsid w:val="00CB20E6"/>
    <w:rsid w:val="00CC3953"/>
    <w:rsid w:val="00CC4AFB"/>
    <w:rsid w:val="00CD38FC"/>
    <w:rsid w:val="00CF0E01"/>
    <w:rsid w:val="00CF2342"/>
    <w:rsid w:val="00CF380F"/>
    <w:rsid w:val="00CF79EB"/>
    <w:rsid w:val="00D15519"/>
    <w:rsid w:val="00D16A12"/>
    <w:rsid w:val="00D321DD"/>
    <w:rsid w:val="00D33EEB"/>
    <w:rsid w:val="00D517CC"/>
    <w:rsid w:val="00D51DFE"/>
    <w:rsid w:val="00D530D9"/>
    <w:rsid w:val="00D5507E"/>
    <w:rsid w:val="00D567A5"/>
    <w:rsid w:val="00D56C2F"/>
    <w:rsid w:val="00D609AA"/>
    <w:rsid w:val="00D72859"/>
    <w:rsid w:val="00D7410C"/>
    <w:rsid w:val="00D95C91"/>
    <w:rsid w:val="00DA2500"/>
    <w:rsid w:val="00DA36F8"/>
    <w:rsid w:val="00DB5257"/>
    <w:rsid w:val="00DC110C"/>
    <w:rsid w:val="00DC3BF5"/>
    <w:rsid w:val="00DC41A6"/>
    <w:rsid w:val="00DC5BE1"/>
    <w:rsid w:val="00DD5506"/>
    <w:rsid w:val="00DE0CB3"/>
    <w:rsid w:val="00DE26E8"/>
    <w:rsid w:val="00DF0A4E"/>
    <w:rsid w:val="00DF6157"/>
    <w:rsid w:val="00E00CB8"/>
    <w:rsid w:val="00E01432"/>
    <w:rsid w:val="00E0187B"/>
    <w:rsid w:val="00E0353A"/>
    <w:rsid w:val="00E0768E"/>
    <w:rsid w:val="00E102D3"/>
    <w:rsid w:val="00E2604B"/>
    <w:rsid w:val="00E2686D"/>
    <w:rsid w:val="00E27719"/>
    <w:rsid w:val="00E32441"/>
    <w:rsid w:val="00E340D5"/>
    <w:rsid w:val="00E351D3"/>
    <w:rsid w:val="00E3694A"/>
    <w:rsid w:val="00E43F0C"/>
    <w:rsid w:val="00E4626B"/>
    <w:rsid w:val="00E57C4E"/>
    <w:rsid w:val="00E63EE1"/>
    <w:rsid w:val="00E73019"/>
    <w:rsid w:val="00E748ED"/>
    <w:rsid w:val="00E80669"/>
    <w:rsid w:val="00E80D47"/>
    <w:rsid w:val="00E82CE9"/>
    <w:rsid w:val="00E85344"/>
    <w:rsid w:val="00E8645C"/>
    <w:rsid w:val="00E96F2C"/>
    <w:rsid w:val="00EA7182"/>
    <w:rsid w:val="00EB444B"/>
    <w:rsid w:val="00ED4AAD"/>
    <w:rsid w:val="00ED5A05"/>
    <w:rsid w:val="00EE1704"/>
    <w:rsid w:val="00EE5776"/>
    <w:rsid w:val="00EF1FC5"/>
    <w:rsid w:val="00EF2FA8"/>
    <w:rsid w:val="00F02BBC"/>
    <w:rsid w:val="00F21045"/>
    <w:rsid w:val="00F256C9"/>
    <w:rsid w:val="00F336D2"/>
    <w:rsid w:val="00F52999"/>
    <w:rsid w:val="00F578FF"/>
    <w:rsid w:val="00F65FB4"/>
    <w:rsid w:val="00F70F79"/>
    <w:rsid w:val="00F71C51"/>
    <w:rsid w:val="00F72B74"/>
    <w:rsid w:val="00F77CAB"/>
    <w:rsid w:val="00F830A2"/>
    <w:rsid w:val="00F93847"/>
    <w:rsid w:val="00F94198"/>
    <w:rsid w:val="00F95294"/>
    <w:rsid w:val="00F953B2"/>
    <w:rsid w:val="00F96187"/>
    <w:rsid w:val="00FB32D2"/>
    <w:rsid w:val="00FD729E"/>
    <w:rsid w:val="00FD73ED"/>
    <w:rsid w:val="00FD7D13"/>
    <w:rsid w:val="00FE50A3"/>
    <w:rsid w:val="00FE6819"/>
    <w:rsid w:val="00FF415D"/>
    <w:rsid w:val="00FF61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B802"/>
  <w15:chartTrackingRefBased/>
  <w15:docId w15:val="{16491C63-3436-47D3-B48C-A2426AB1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9E5069"/>
    <w:pPr>
      <w:spacing w:after="0" w:line="384" w:lineRule="auto"/>
      <w:textAlignment w:val="baseline"/>
    </w:pPr>
    <w:rPr>
      <w:rFonts w:ascii="한양신명조" w:eastAsia="굴림" w:hAnsi="굴림" w:cs="굴림"/>
      <w:color w:val="000000"/>
      <w:kern w:val="0"/>
      <w:sz w:val="30"/>
      <w:szCs w:val="30"/>
    </w:rPr>
  </w:style>
  <w:style w:type="character" w:styleId="a5">
    <w:name w:val="Hyperlink"/>
    <w:basedOn w:val="a0"/>
    <w:uiPriority w:val="99"/>
    <w:unhideWhenUsed/>
    <w:rsid w:val="009E5069"/>
    <w:rPr>
      <w:color w:val="0563C1" w:themeColor="hyperlink"/>
      <w:u w:val="single"/>
    </w:rPr>
  </w:style>
  <w:style w:type="paragraph" w:styleId="a6">
    <w:name w:val="List Paragraph"/>
    <w:basedOn w:val="a"/>
    <w:uiPriority w:val="34"/>
    <w:qFormat/>
    <w:rsid w:val="00FF415D"/>
    <w:pPr>
      <w:ind w:leftChars="400" w:left="800"/>
    </w:pPr>
  </w:style>
  <w:style w:type="paragraph" w:customStyle="1" w:styleId="a7">
    <w:name w:val="표안내용"/>
    <w:basedOn w:val="a"/>
    <w:rsid w:val="00902CBC"/>
    <w:pPr>
      <w:wordWrap/>
      <w:snapToGrid w:val="0"/>
      <w:spacing w:after="0" w:line="240" w:lineRule="auto"/>
      <w:jc w:val="center"/>
      <w:textAlignment w:val="baseline"/>
    </w:pPr>
    <w:rPr>
      <w:rFonts w:ascii="한양신명조" w:eastAsia="굴림" w:hAnsi="굴림" w:cs="굴림"/>
      <w:color w:val="000000"/>
      <w:spacing w:val="-10"/>
      <w:kern w:val="0"/>
      <w:sz w:val="21"/>
      <w:szCs w:val="21"/>
    </w:rPr>
  </w:style>
  <w:style w:type="character" w:styleId="a8">
    <w:name w:val="Unresolved Mention"/>
    <w:basedOn w:val="a0"/>
    <w:uiPriority w:val="99"/>
    <w:semiHidden/>
    <w:unhideWhenUsed/>
    <w:rsid w:val="00865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8227">
      <w:bodyDiv w:val="1"/>
      <w:marLeft w:val="0"/>
      <w:marRight w:val="0"/>
      <w:marTop w:val="0"/>
      <w:marBottom w:val="0"/>
      <w:divBdr>
        <w:top w:val="none" w:sz="0" w:space="0" w:color="auto"/>
        <w:left w:val="none" w:sz="0" w:space="0" w:color="auto"/>
        <w:bottom w:val="none" w:sz="0" w:space="0" w:color="auto"/>
        <w:right w:val="none" w:sz="0" w:space="0" w:color="auto"/>
      </w:divBdr>
    </w:div>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540290164">
      <w:bodyDiv w:val="1"/>
      <w:marLeft w:val="0"/>
      <w:marRight w:val="0"/>
      <w:marTop w:val="0"/>
      <w:marBottom w:val="0"/>
      <w:divBdr>
        <w:top w:val="none" w:sz="0" w:space="0" w:color="auto"/>
        <w:left w:val="none" w:sz="0" w:space="0" w:color="auto"/>
        <w:bottom w:val="none" w:sz="0" w:space="0" w:color="auto"/>
        <w:right w:val="none" w:sz="0" w:space="0" w:color="auto"/>
      </w:divBdr>
    </w:div>
    <w:div w:id="580868535">
      <w:bodyDiv w:val="1"/>
      <w:marLeft w:val="0"/>
      <w:marRight w:val="0"/>
      <w:marTop w:val="0"/>
      <w:marBottom w:val="0"/>
      <w:divBdr>
        <w:top w:val="none" w:sz="0" w:space="0" w:color="auto"/>
        <w:left w:val="none" w:sz="0" w:space="0" w:color="auto"/>
        <w:bottom w:val="none" w:sz="0" w:space="0" w:color="auto"/>
        <w:right w:val="none" w:sz="0" w:space="0" w:color="auto"/>
      </w:divBdr>
    </w:div>
    <w:div w:id="804154270">
      <w:bodyDiv w:val="1"/>
      <w:marLeft w:val="0"/>
      <w:marRight w:val="0"/>
      <w:marTop w:val="0"/>
      <w:marBottom w:val="0"/>
      <w:divBdr>
        <w:top w:val="none" w:sz="0" w:space="0" w:color="auto"/>
        <w:left w:val="none" w:sz="0" w:space="0" w:color="auto"/>
        <w:bottom w:val="none" w:sz="0" w:space="0" w:color="auto"/>
        <w:right w:val="none" w:sz="0" w:space="0" w:color="auto"/>
      </w:divBdr>
    </w:div>
    <w:div w:id="813303564">
      <w:bodyDiv w:val="1"/>
      <w:marLeft w:val="0"/>
      <w:marRight w:val="0"/>
      <w:marTop w:val="0"/>
      <w:marBottom w:val="0"/>
      <w:divBdr>
        <w:top w:val="none" w:sz="0" w:space="0" w:color="auto"/>
        <w:left w:val="none" w:sz="0" w:space="0" w:color="auto"/>
        <w:bottom w:val="none" w:sz="0" w:space="0" w:color="auto"/>
        <w:right w:val="none" w:sz="0" w:space="0" w:color="auto"/>
      </w:divBdr>
    </w:div>
    <w:div w:id="857280423">
      <w:bodyDiv w:val="1"/>
      <w:marLeft w:val="0"/>
      <w:marRight w:val="0"/>
      <w:marTop w:val="0"/>
      <w:marBottom w:val="0"/>
      <w:divBdr>
        <w:top w:val="none" w:sz="0" w:space="0" w:color="auto"/>
        <w:left w:val="none" w:sz="0" w:space="0" w:color="auto"/>
        <w:bottom w:val="none" w:sz="0" w:space="0" w:color="auto"/>
        <w:right w:val="none" w:sz="0" w:space="0" w:color="auto"/>
      </w:divBdr>
    </w:div>
    <w:div w:id="1124689745">
      <w:bodyDiv w:val="1"/>
      <w:marLeft w:val="0"/>
      <w:marRight w:val="0"/>
      <w:marTop w:val="0"/>
      <w:marBottom w:val="0"/>
      <w:divBdr>
        <w:top w:val="none" w:sz="0" w:space="0" w:color="auto"/>
        <w:left w:val="none" w:sz="0" w:space="0" w:color="auto"/>
        <w:bottom w:val="none" w:sz="0" w:space="0" w:color="auto"/>
        <w:right w:val="none" w:sz="0" w:space="0" w:color="auto"/>
      </w:divBdr>
    </w:div>
    <w:div w:id="1406686980">
      <w:bodyDiv w:val="1"/>
      <w:marLeft w:val="0"/>
      <w:marRight w:val="0"/>
      <w:marTop w:val="0"/>
      <w:marBottom w:val="0"/>
      <w:divBdr>
        <w:top w:val="none" w:sz="0" w:space="0" w:color="auto"/>
        <w:left w:val="none" w:sz="0" w:space="0" w:color="auto"/>
        <w:bottom w:val="none" w:sz="0" w:space="0" w:color="auto"/>
        <w:right w:val="none" w:sz="0" w:space="0" w:color="auto"/>
      </w:divBdr>
    </w:div>
    <w:div w:id="1529493037">
      <w:bodyDiv w:val="1"/>
      <w:marLeft w:val="0"/>
      <w:marRight w:val="0"/>
      <w:marTop w:val="0"/>
      <w:marBottom w:val="0"/>
      <w:divBdr>
        <w:top w:val="none" w:sz="0" w:space="0" w:color="auto"/>
        <w:left w:val="none" w:sz="0" w:space="0" w:color="auto"/>
        <w:bottom w:val="none" w:sz="0" w:space="0" w:color="auto"/>
        <w:right w:val="none" w:sz="0" w:space="0" w:color="auto"/>
      </w:divBdr>
    </w:div>
    <w:div w:id="1692418812">
      <w:bodyDiv w:val="1"/>
      <w:marLeft w:val="0"/>
      <w:marRight w:val="0"/>
      <w:marTop w:val="0"/>
      <w:marBottom w:val="0"/>
      <w:divBdr>
        <w:top w:val="none" w:sz="0" w:space="0" w:color="auto"/>
        <w:left w:val="none" w:sz="0" w:space="0" w:color="auto"/>
        <w:bottom w:val="none" w:sz="0" w:space="0" w:color="auto"/>
        <w:right w:val="none" w:sz="0" w:space="0" w:color="auto"/>
      </w:divBdr>
    </w:div>
    <w:div w:id="1709602649">
      <w:bodyDiv w:val="1"/>
      <w:marLeft w:val="0"/>
      <w:marRight w:val="0"/>
      <w:marTop w:val="0"/>
      <w:marBottom w:val="0"/>
      <w:divBdr>
        <w:top w:val="none" w:sz="0" w:space="0" w:color="auto"/>
        <w:left w:val="none" w:sz="0" w:space="0" w:color="auto"/>
        <w:bottom w:val="none" w:sz="0" w:space="0" w:color="auto"/>
        <w:right w:val="none" w:sz="0" w:space="0" w:color="auto"/>
      </w:divBdr>
    </w:div>
    <w:div w:id="1747265216">
      <w:bodyDiv w:val="1"/>
      <w:marLeft w:val="0"/>
      <w:marRight w:val="0"/>
      <w:marTop w:val="0"/>
      <w:marBottom w:val="0"/>
      <w:divBdr>
        <w:top w:val="none" w:sz="0" w:space="0" w:color="auto"/>
        <w:left w:val="none" w:sz="0" w:space="0" w:color="auto"/>
        <w:bottom w:val="none" w:sz="0" w:space="0" w:color="auto"/>
        <w:right w:val="none" w:sz="0" w:space="0" w:color="auto"/>
      </w:divBdr>
    </w:div>
    <w:div w:id="1854684656">
      <w:bodyDiv w:val="1"/>
      <w:marLeft w:val="0"/>
      <w:marRight w:val="0"/>
      <w:marTop w:val="0"/>
      <w:marBottom w:val="0"/>
      <w:divBdr>
        <w:top w:val="none" w:sz="0" w:space="0" w:color="auto"/>
        <w:left w:val="none" w:sz="0" w:space="0" w:color="auto"/>
        <w:bottom w:val="none" w:sz="0" w:space="0" w:color="auto"/>
        <w:right w:val="none" w:sz="0" w:space="0" w:color="auto"/>
      </w:divBdr>
    </w:div>
    <w:div w:id="1855074210">
      <w:bodyDiv w:val="1"/>
      <w:marLeft w:val="0"/>
      <w:marRight w:val="0"/>
      <w:marTop w:val="0"/>
      <w:marBottom w:val="0"/>
      <w:divBdr>
        <w:top w:val="none" w:sz="0" w:space="0" w:color="auto"/>
        <w:left w:val="none" w:sz="0" w:space="0" w:color="auto"/>
        <w:bottom w:val="none" w:sz="0" w:space="0" w:color="auto"/>
        <w:right w:val="none" w:sz="0" w:space="0" w:color="auto"/>
      </w:divBdr>
    </w:div>
    <w:div w:id="1868836421">
      <w:bodyDiv w:val="1"/>
      <w:marLeft w:val="0"/>
      <w:marRight w:val="0"/>
      <w:marTop w:val="0"/>
      <w:marBottom w:val="0"/>
      <w:divBdr>
        <w:top w:val="none" w:sz="0" w:space="0" w:color="auto"/>
        <w:left w:val="none" w:sz="0" w:space="0" w:color="auto"/>
        <w:bottom w:val="none" w:sz="0" w:space="0" w:color="auto"/>
        <w:right w:val="none" w:sz="0" w:space="0" w:color="auto"/>
      </w:divBdr>
    </w:div>
    <w:div w:id="1883863687">
      <w:bodyDiv w:val="1"/>
      <w:marLeft w:val="0"/>
      <w:marRight w:val="0"/>
      <w:marTop w:val="0"/>
      <w:marBottom w:val="0"/>
      <w:divBdr>
        <w:top w:val="none" w:sz="0" w:space="0" w:color="auto"/>
        <w:left w:val="none" w:sz="0" w:space="0" w:color="auto"/>
        <w:bottom w:val="none" w:sz="0" w:space="0" w:color="auto"/>
        <w:right w:val="none" w:sz="0" w:space="0" w:color="auto"/>
      </w:divBdr>
    </w:div>
    <w:div w:id="1980960395">
      <w:bodyDiv w:val="1"/>
      <w:marLeft w:val="0"/>
      <w:marRight w:val="0"/>
      <w:marTop w:val="0"/>
      <w:marBottom w:val="0"/>
      <w:divBdr>
        <w:top w:val="none" w:sz="0" w:space="0" w:color="auto"/>
        <w:left w:val="none" w:sz="0" w:space="0" w:color="auto"/>
        <w:bottom w:val="none" w:sz="0" w:space="0" w:color="auto"/>
        <w:right w:val="none" w:sz="0" w:space="0" w:color="auto"/>
      </w:divBdr>
    </w:div>
    <w:div w:id="2044597884">
      <w:bodyDiv w:val="1"/>
      <w:marLeft w:val="0"/>
      <w:marRight w:val="0"/>
      <w:marTop w:val="0"/>
      <w:marBottom w:val="0"/>
      <w:divBdr>
        <w:top w:val="none" w:sz="0" w:space="0" w:color="auto"/>
        <w:left w:val="none" w:sz="0" w:space="0" w:color="auto"/>
        <w:bottom w:val="none" w:sz="0" w:space="0" w:color="auto"/>
        <w:right w:val="none" w:sz="0" w:space="0" w:color="auto"/>
      </w:divBdr>
    </w:div>
    <w:div w:id="20579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sitmedia@korea.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ED606-0BF7-4B80-8569-1073C1B3B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2116</Words>
  <Characters>12067</Characters>
  <Application>Microsoft Office Word</Application>
  <DocSecurity>0</DocSecurity>
  <Lines>100</Lines>
  <Paragraphs>28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2023-05-09T06:23:00Z</cp:lastPrinted>
  <dcterms:created xsi:type="dcterms:W3CDTF">2024-10-10T04:22:00Z</dcterms:created>
  <dcterms:modified xsi:type="dcterms:W3CDTF">2024-10-10T08:43:00Z</dcterms:modified>
</cp:coreProperties>
</file>