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016"/>
      </w:tblGrid>
      <w:tr w:rsidR="009E5069" w:rsidRPr="00F13F64" w14:paraId="57417FCB" w14:textId="77777777" w:rsidTr="000477AF">
        <w:trPr>
          <w:trHeight w:val="790"/>
        </w:trPr>
        <w:tc>
          <w:tcPr>
            <w:tcW w:w="9016" w:type="dxa"/>
            <w:tcBorders>
              <w:top w:val="single" w:sz="4" w:space="0" w:color="auto"/>
              <w:left w:val="nil"/>
              <w:bottom w:val="single" w:sz="4" w:space="0" w:color="auto"/>
              <w:right w:val="nil"/>
            </w:tcBorders>
            <w:shd w:val="clear" w:color="auto" w:fill="F2F2F2" w:themeFill="background1" w:themeFillShade="F2"/>
            <w:hideMark/>
          </w:tcPr>
          <w:p w14:paraId="12C629E2" w14:textId="77777777" w:rsidR="009E5069" w:rsidRPr="00F13F64" w:rsidRDefault="009E5069" w:rsidP="000477AF">
            <w:r w:rsidRPr="00F13F64">
              <w:rPr>
                <w:noProof/>
              </w:rPr>
              <w:drawing>
                <wp:anchor distT="0" distB="0" distL="114300" distR="114300" simplePos="0" relativeHeight="251660288" behindDoc="0" locked="0" layoutInCell="1" allowOverlap="1" wp14:anchorId="26B507B7" wp14:editId="09F5CCC1">
                  <wp:simplePos x="0" y="0"/>
                  <wp:positionH relativeFrom="column">
                    <wp:posOffset>4744085</wp:posOffset>
                  </wp:positionH>
                  <wp:positionV relativeFrom="paragraph">
                    <wp:posOffset>-72390</wp:posOffset>
                  </wp:positionV>
                  <wp:extent cx="908685" cy="615315"/>
                  <wp:effectExtent l="0" t="0" r="5715" b="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8685" cy="615315"/>
                          </a:xfrm>
                          <a:prstGeom prst="rect">
                            <a:avLst/>
                          </a:prstGeom>
                          <a:noFill/>
                        </pic:spPr>
                      </pic:pic>
                    </a:graphicData>
                  </a:graphic>
                  <wp14:sizeRelH relativeFrom="page">
                    <wp14:pctWidth>0</wp14:pctWidth>
                  </wp14:sizeRelH>
                  <wp14:sizeRelV relativeFrom="page">
                    <wp14:pctHeight>0</wp14:pctHeight>
                  </wp14:sizeRelV>
                </wp:anchor>
              </w:drawing>
            </w:r>
            <w:r w:rsidRPr="00F13F64">
              <w:rPr>
                <w:noProof/>
              </w:rPr>
              <mc:AlternateContent>
                <mc:Choice Requires="wps">
                  <w:drawing>
                    <wp:anchor distT="0" distB="0" distL="114300" distR="114300" simplePos="0" relativeHeight="251661312" behindDoc="0" locked="0" layoutInCell="1" allowOverlap="1" wp14:anchorId="35BCB05A" wp14:editId="22C634EE">
                      <wp:simplePos x="0" y="0"/>
                      <wp:positionH relativeFrom="column">
                        <wp:posOffset>-69215</wp:posOffset>
                      </wp:positionH>
                      <wp:positionV relativeFrom="paragraph">
                        <wp:posOffset>77518</wp:posOffset>
                      </wp:positionV>
                      <wp:extent cx="2293620" cy="407670"/>
                      <wp:effectExtent l="0" t="0" r="0" b="0"/>
                      <wp:wrapNone/>
                      <wp:docPr id="5" name="Text Box 5"/>
                      <wp:cNvGraphicFramePr/>
                      <a:graphic xmlns:a="http://schemas.openxmlformats.org/drawingml/2006/main">
                        <a:graphicData uri="http://schemas.microsoft.com/office/word/2010/wordprocessingShape">
                          <wps:wsp>
                            <wps:cNvSpPr txBox="1"/>
                            <wps:spPr>
                              <a:xfrm>
                                <a:off x="0" y="0"/>
                                <a:ext cx="2293620" cy="407670"/>
                              </a:xfrm>
                              <a:prstGeom prst="rect">
                                <a:avLst/>
                              </a:prstGeom>
                              <a:noFill/>
                              <a:ln w="6350">
                                <a:noFill/>
                              </a:ln>
                            </wps:spPr>
                            <wps:txbx>
                              <w:txbxContent>
                                <w:p w14:paraId="6EF672D2"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BCB05A" id="_x0000_t202" coordsize="21600,21600" o:spt="202" path="m,l,21600r21600,l21600,xe">
                      <v:stroke joinstyle="miter"/>
                      <v:path gradientshapeok="t" o:connecttype="rect"/>
                    </v:shapetype>
                    <v:shape id="Text Box 5" o:spid="_x0000_s1026" type="#_x0000_t202" style="position:absolute;left:0;text-align:left;margin-left:-5.45pt;margin-top:6.1pt;width:180.6pt;height:3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" filled="f" stroked="f" strokeweight=".5pt">
                      <v:textbox>
                        <w:txbxContent>
                          <w:p w14:paraId="6EF672D2"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v:textbox>
                    </v:shape>
                  </w:pict>
                </mc:Fallback>
              </mc:AlternateContent>
            </w:r>
            <w:r w:rsidRPr="00F13F64">
              <w:rPr>
                <w:noProof/>
              </w:rPr>
              <w:drawing>
                <wp:anchor distT="0" distB="0" distL="114300" distR="114300" simplePos="0" relativeHeight="251659264" behindDoc="0" locked="0" layoutInCell="1" allowOverlap="1" wp14:anchorId="28E945D6" wp14:editId="1828DF23">
                  <wp:simplePos x="0" y="0"/>
                  <wp:positionH relativeFrom="column">
                    <wp:posOffset>-349250</wp:posOffset>
                  </wp:positionH>
                  <wp:positionV relativeFrom="paragraph">
                    <wp:posOffset>-338455</wp:posOffset>
                  </wp:positionV>
                  <wp:extent cx="2037080" cy="1287145"/>
                  <wp:effectExtent l="0" t="0" r="0" b="0"/>
                  <wp:wrapNone/>
                  <wp:docPr id="7" name="그림 7">
                    <a:extLst xmlns:a="http://schemas.openxmlformats.org/drawingml/2006/main">
                      <a:ext uri="{FF2B5EF4-FFF2-40B4-BE49-F238E27FC236}">
                        <a16:creationId xmlns:a16="http://schemas.microsoft.com/office/drawing/2014/main" id="{39B55E14-2041-41A5-839B-2D4F9B5E7445}"/>
                      </a:ext>
                    </a:extLst>
                  </wp:docPr>
                  <wp:cNvGraphicFramePr/>
                  <a:graphic xmlns:a="http://schemas.openxmlformats.org/drawingml/2006/main">
                    <a:graphicData uri="http://schemas.openxmlformats.org/drawingml/2006/picture">
                      <pic:pic xmlns:pic="http://schemas.openxmlformats.org/drawingml/2006/picture">
                        <pic:nvPicPr>
                          <pic:cNvPr id="1" name="그림 1">
                            <a:extLst>
                              <a:ext uri="{FF2B5EF4-FFF2-40B4-BE49-F238E27FC236}">
                                <a16:creationId xmlns:a16="http://schemas.microsoft.com/office/drawing/2014/main" id="{39B55E14-2041-41A5-839B-2D4F9B5E7445}"/>
                              </a:ext>
                            </a:extLst>
                          </pic:cNvPr>
                          <pic:cNvPicPr/>
                        </pic:nvPicPr>
                        <pic:blipFill rotWithShape="1">
                          <a:blip r:embed="rId7">
                            <a:clrChange>
                              <a:clrFrom>
                                <a:srgbClr val="FFFFFF"/>
                              </a:clrFrom>
                              <a:clrTo>
                                <a:srgbClr val="FFFFFF">
                                  <a:alpha val="0"/>
                                </a:srgbClr>
                              </a:clrTo>
                            </a:clrChange>
                            <a:extLst>
                              <a:ext uri="{BEBA8EAE-BF5A-486C-A8C5-ECC9F3942E4B}">
                                <a14:imgProps xmlns:a14="http://schemas.microsoft.com/office/drawing/2010/main">
                                  <a14:imgLayer r:embed="rId8">
                                    <a14:imgEffect>
                                      <a14:colorTemperature colorTemp="3997"/>
                                    </a14:imgEffect>
                                    <a14:imgEffect>
                                      <a14:saturation sat="30000"/>
                                    </a14:imgEffect>
                                    <a14:imgEffect>
                                      <a14:brightnessContrast bright="31000" contrast="39000"/>
                                    </a14:imgEffect>
                                  </a14:imgLayer>
                                </a14:imgProps>
                              </a:ext>
                              <a:ext uri="{28A0092B-C50C-407E-A947-70E740481C1C}">
                                <a14:useLocalDpi xmlns:a14="http://schemas.microsoft.com/office/drawing/2010/main" val="0"/>
                              </a:ext>
                            </a:extLst>
                          </a:blip>
                          <a:srcRect l="1566" t="10622" r="18253" b="13093"/>
                          <a:stretch/>
                        </pic:blipFill>
                        <pic:spPr bwMode="auto">
                          <a:xfrm rot="1757595">
                            <a:off x="0" y="0"/>
                            <a:ext cx="2037080" cy="1287145"/>
                          </a:xfrm>
                          <a:prstGeom prst="rect">
                            <a:avLst/>
                          </a:prstGeom>
                          <a:ln>
                            <a:noFill/>
                          </a:ln>
                          <a:effectLst>
                            <a:softEdge rad="317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3F64">
              <w:rPr>
                <w:rFonts w:hint="eastAsia"/>
              </w:rPr>
              <w:t xml:space="preserve"> </w:t>
            </w:r>
          </w:p>
        </w:tc>
      </w:tr>
      <w:tr w:rsidR="009E5069" w:rsidRPr="00F13F64" w14:paraId="2F2FB1DE" w14:textId="77777777" w:rsidTr="000477AF">
        <w:trPr>
          <w:trHeight w:val="340"/>
        </w:trPr>
        <w:tc>
          <w:tcPr>
            <w:tcW w:w="9016" w:type="dxa"/>
            <w:tcBorders>
              <w:top w:val="single" w:sz="4" w:space="0" w:color="auto"/>
              <w:left w:val="nil"/>
              <w:bottom w:val="single" w:sz="18" w:space="0" w:color="auto"/>
              <w:right w:val="nil"/>
            </w:tcBorders>
            <w:shd w:val="clear" w:color="auto" w:fill="F2F2F2" w:themeFill="background1" w:themeFillShade="F2"/>
            <w:vAlign w:val="center"/>
          </w:tcPr>
          <w:p w14:paraId="06D0848A" w14:textId="77777777" w:rsidR="009E5069" w:rsidRPr="00F13F64" w:rsidRDefault="009E5069" w:rsidP="000477AF">
            <w:pPr>
              <w:rPr>
                <w:rFonts w:ascii="Times New Roman" w:hAnsi="Times New Roman" w:cs="Times New Roman"/>
                <w:b/>
                <w:sz w:val="2"/>
                <w:szCs w:val="2"/>
              </w:rPr>
            </w:pPr>
          </w:p>
          <w:p w14:paraId="087943EE" w14:textId="18400953" w:rsidR="009E5069" w:rsidRPr="00F13F64" w:rsidRDefault="009E5069" w:rsidP="00DC110C">
            <w:pPr>
              <w:rPr>
                <w:rFonts w:ascii="Times New Roman" w:hAnsi="Times New Roman" w:cs="Times New Roman"/>
                <w:b/>
              </w:rPr>
            </w:pPr>
            <w:r w:rsidRPr="00F13F64">
              <w:rPr>
                <w:rFonts w:ascii="Times New Roman" w:hAnsi="Times New Roman" w:cs="Times New Roman"/>
                <w:b/>
              </w:rPr>
              <w:t xml:space="preserve">Release Date: </w:t>
            </w:r>
            <w:r w:rsidR="009B6604">
              <w:rPr>
                <w:rFonts w:ascii="Times New Roman" w:hAnsi="Times New Roman" w:cs="Times New Roman" w:hint="eastAsia"/>
                <w:b/>
              </w:rPr>
              <w:t>A</w:t>
            </w:r>
            <w:r w:rsidR="009B6604">
              <w:rPr>
                <w:rFonts w:ascii="Times New Roman" w:hAnsi="Times New Roman" w:cs="Times New Roman"/>
                <w:b/>
              </w:rPr>
              <w:t>ugust 4, 2025</w:t>
            </w:r>
          </w:p>
        </w:tc>
      </w:tr>
      <w:tr w:rsidR="009E5069" w:rsidRPr="00F13F64" w14:paraId="5E511881" w14:textId="77777777" w:rsidTr="000477AF">
        <w:trPr>
          <w:trHeight w:val="501"/>
        </w:trPr>
        <w:tc>
          <w:tcPr>
            <w:tcW w:w="9016" w:type="dxa"/>
            <w:tcBorders>
              <w:top w:val="single" w:sz="18" w:space="0" w:color="auto"/>
              <w:left w:val="nil"/>
              <w:bottom w:val="nil"/>
              <w:right w:val="nil"/>
            </w:tcBorders>
            <w:shd w:val="clear" w:color="auto" w:fill="F2F2F2" w:themeFill="background1" w:themeFillShade="F2"/>
          </w:tcPr>
          <w:p w14:paraId="53C75229" w14:textId="77777777" w:rsidR="009E5069" w:rsidRPr="00F13F64" w:rsidRDefault="009E5069" w:rsidP="000477AF">
            <w:pPr>
              <w:jc w:val="center"/>
              <w:rPr>
                <w:rFonts w:ascii="Times New Roman" w:hAnsi="Times New Roman" w:cs="Times New Roman"/>
                <w:b/>
                <w:sz w:val="2"/>
                <w:szCs w:val="2"/>
              </w:rPr>
            </w:pPr>
          </w:p>
          <w:p w14:paraId="20A7D7CC" w14:textId="77777777" w:rsidR="009E5069" w:rsidRPr="00F13F64" w:rsidRDefault="009E5069" w:rsidP="000477AF">
            <w:pPr>
              <w:jc w:val="left"/>
              <w:rPr>
                <w:rFonts w:ascii="Times New Roman" w:hAnsi="Times New Roman" w:cs="Times New Roman"/>
                <w:b/>
                <w:szCs w:val="20"/>
              </w:rPr>
            </w:pPr>
            <w:r w:rsidRPr="00F13F64">
              <w:rPr>
                <w:rFonts w:ascii="Times New Roman" w:hAnsi="Times New Roman" w:cs="Times New Roman"/>
                <w:b/>
                <w:szCs w:val="20"/>
              </w:rPr>
              <w:t xml:space="preserve">OPR: </w:t>
            </w:r>
            <w:r w:rsidRPr="00F13F64">
              <w:rPr>
                <w:rFonts w:ascii="Times New Roman" w:hAnsi="Times New Roman" w:cs="Times New Roman" w:hint="eastAsia"/>
                <w:b/>
                <w:szCs w:val="20"/>
              </w:rPr>
              <w:t>Public Relations Division, MSIT</w:t>
            </w:r>
          </w:p>
          <w:p w14:paraId="620E6BF9" w14:textId="7F50F015" w:rsidR="009E5069" w:rsidRPr="00F13F64" w:rsidRDefault="009E5069" w:rsidP="00DC110C">
            <w:pPr>
              <w:pStyle w:val="a4"/>
              <w:wordWrap/>
              <w:spacing w:line="240" w:lineRule="auto"/>
              <w:jc w:val="left"/>
              <w:rPr>
                <w:rFonts w:ascii="Times New Roman" w:hAnsi="Times New Roman" w:cs="Times New Roman"/>
                <w:color w:val="auto"/>
                <w:kern w:val="2"/>
                <w:sz w:val="20"/>
                <w:szCs w:val="20"/>
              </w:rPr>
            </w:pPr>
            <w:r w:rsidRPr="00F13F64">
              <w:rPr>
                <w:rFonts w:ascii="Times New Roman" w:hAnsi="Times New Roman" w:cs="Times New Roman"/>
                <w:b/>
                <w:color w:val="auto"/>
                <w:kern w:val="2"/>
                <w:sz w:val="20"/>
                <w:szCs w:val="20"/>
              </w:rPr>
              <w:t xml:space="preserve">Contact Information: </w:t>
            </w:r>
            <w:proofErr w:type="spellStart"/>
            <w:r w:rsidR="00265884">
              <w:rPr>
                <w:rFonts w:ascii="Times New Roman" w:hAnsi="Times New Roman" w:cs="Times New Roman" w:hint="eastAsia"/>
                <w:b/>
                <w:color w:val="auto"/>
                <w:kern w:val="2"/>
                <w:sz w:val="20"/>
                <w:szCs w:val="20"/>
              </w:rPr>
              <w:t>S</w:t>
            </w:r>
            <w:r w:rsidR="00265884">
              <w:rPr>
                <w:rFonts w:ascii="Times New Roman" w:hAnsi="Times New Roman" w:cs="Times New Roman"/>
                <w:b/>
                <w:color w:val="auto"/>
                <w:kern w:val="2"/>
                <w:sz w:val="20"/>
                <w:szCs w:val="20"/>
              </w:rPr>
              <w:t>ongyi</w:t>
            </w:r>
            <w:proofErr w:type="spellEnd"/>
            <w:r w:rsidR="00265884">
              <w:rPr>
                <w:rFonts w:ascii="Times New Roman" w:hAnsi="Times New Roman" w:cs="Times New Roman"/>
                <w:b/>
                <w:color w:val="auto"/>
                <w:kern w:val="2"/>
                <w:sz w:val="20"/>
                <w:szCs w:val="20"/>
              </w:rPr>
              <w:t xml:space="preserve"> </w:t>
            </w:r>
            <w:proofErr w:type="gramStart"/>
            <w:r w:rsidR="00265884">
              <w:rPr>
                <w:rFonts w:ascii="Times New Roman" w:hAnsi="Times New Roman" w:cs="Times New Roman"/>
                <w:b/>
                <w:color w:val="auto"/>
                <w:kern w:val="2"/>
                <w:sz w:val="20"/>
                <w:szCs w:val="20"/>
              </w:rPr>
              <w:t>Han</w:t>
            </w:r>
            <w:r w:rsidRPr="005F7A45">
              <w:rPr>
                <w:rFonts w:ascii="Times New Roman" w:hAnsi="Times New Roman" w:cs="Times New Roman"/>
                <w:b/>
                <w:color w:val="auto"/>
                <w:kern w:val="2"/>
                <w:sz w:val="20"/>
                <w:szCs w:val="20"/>
              </w:rPr>
              <w:t>(</w:t>
            </w:r>
            <w:proofErr w:type="gramEnd"/>
            <w:r w:rsidRPr="005F7A45">
              <w:rPr>
                <w:rFonts w:ascii="Times New Roman" w:hAnsi="Times New Roman" w:cs="Times New Roman"/>
                <w:b/>
                <w:color w:val="auto"/>
                <w:kern w:val="2"/>
                <w:sz w:val="20"/>
                <w:szCs w:val="20"/>
              </w:rPr>
              <w:t>+82-44-202-403</w:t>
            </w:r>
            <w:r w:rsidR="00265884">
              <w:rPr>
                <w:rFonts w:ascii="Times New Roman" w:hAnsi="Times New Roman" w:cs="Times New Roman"/>
                <w:b/>
                <w:color w:val="auto"/>
                <w:kern w:val="2"/>
                <w:sz w:val="20"/>
                <w:szCs w:val="20"/>
              </w:rPr>
              <w:t>4</w:t>
            </w:r>
            <w:r w:rsidRPr="005F7A45">
              <w:rPr>
                <w:rFonts w:ascii="Times New Roman" w:hAnsi="Times New Roman" w:cs="Times New Roman"/>
                <w:b/>
                <w:color w:val="auto"/>
                <w:kern w:val="2"/>
                <w:sz w:val="20"/>
                <w:szCs w:val="20"/>
              </w:rPr>
              <w:t>),</w:t>
            </w:r>
            <w:r>
              <w:rPr>
                <w:rFonts w:ascii="Times New Roman" w:hAnsi="Times New Roman" w:cs="Times New Roman"/>
                <w:b/>
                <w:color w:val="auto"/>
                <w:kern w:val="2"/>
                <w:sz w:val="20"/>
                <w:szCs w:val="20"/>
              </w:rPr>
              <w:t xml:space="preserve"> </w:t>
            </w:r>
            <w:proofErr w:type="spellStart"/>
            <w:r w:rsidR="009B6604">
              <w:rPr>
                <w:rFonts w:ascii="Times New Roman" w:hAnsi="Times New Roman" w:cs="Times New Roman"/>
                <w:b/>
                <w:color w:val="auto"/>
                <w:kern w:val="2"/>
                <w:sz w:val="20"/>
                <w:szCs w:val="20"/>
              </w:rPr>
              <w:t>Hyeonwoo</w:t>
            </w:r>
            <w:proofErr w:type="spellEnd"/>
            <w:r w:rsidR="009B6604">
              <w:rPr>
                <w:rFonts w:ascii="Times New Roman" w:hAnsi="Times New Roman" w:cs="Times New Roman"/>
                <w:b/>
                <w:color w:val="auto"/>
                <w:kern w:val="2"/>
                <w:sz w:val="20"/>
                <w:szCs w:val="20"/>
              </w:rPr>
              <w:t xml:space="preserve"> Lee</w:t>
            </w:r>
            <w:r w:rsidRPr="0095463E">
              <w:rPr>
                <w:rFonts w:ascii="Times New Roman" w:hAnsi="Times New Roman" w:cs="Times New Roman"/>
                <w:b/>
                <w:color w:val="auto"/>
                <w:kern w:val="2"/>
                <w:sz w:val="20"/>
                <w:szCs w:val="20"/>
              </w:rPr>
              <w:t>(</w:t>
            </w:r>
            <w:r w:rsidRPr="0095463E">
              <w:rPr>
                <w:rFonts w:ascii="Times New Roman" w:hAnsi="Times New Roman" w:cs="Times New Roman" w:hint="eastAsia"/>
                <w:b/>
                <w:color w:val="auto"/>
                <w:kern w:val="2"/>
                <w:sz w:val="20"/>
                <w:szCs w:val="20"/>
              </w:rPr>
              <w:t>+82-</w:t>
            </w:r>
            <w:r w:rsidRPr="0095463E">
              <w:rPr>
                <w:rFonts w:ascii="Times New Roman" w:hAnsi="Times New Roman" w:cs="Times New Roman"/>
                <w:b/>
                <w:color w:val="auto"/>
                <w:kern w:val="2"/>
                <w:sz w:val="20"/>
                <w:szCs w:val="20"/>
              </w:rPr>
              <w:t>44-202-</w:t>
            </w:r>
            <w:r w:rsidR="009B6604">
              <w:rPr>
                <w:rFonts w:ascii="Times New Roman" w:hAnsi="Times New Roman" w:cs="Times New Roman"/>
                <w:b/>
                <w:color w:val="auto"/>
                <w:kern w:val="2"/>
                <w:sz w:val="20"/>
                <w:szCs w:val="20"/>
              </w:rPr>
              <w:t>6361</w:t>
            </w:r>
            <w:r w:rsidRPr="0095463E">
              <w:rPr>
                <w:rFonts w:ascii="Times New Roman" w:hAnsi="Times New Roman" w:cs="Times New Roman" w:hint="eastAsia"/>
                <w:b/>
                <w:color w:val="auto"/>
                <w:kern w:val="2"/>
                <w:sz w:val="20"/>
                <w:szCs w:val="20"/>
              </w:rPr>
              <w:t>)</w:t>
            </w:r>
          </w:p>
        </w:tc>
      </w:tr>
      <w:tr w:rsidR="009E5069" w:rsidRPr="00F13F64" w14:paraId="14DBED5A" w14:textId="77777777" w:rsidTr="000477AF">
        <w:trPr>
          <w:trHeight w:val="66"/>
        </w:trPr>
        <w:tc>
          <w:tcPr>
            <w:tcW w:w="9016" w:type="dxa"/>
            <w:tcBorders>
              <w:top w:val="nil"/>
              <w:left w:val="nil"/>
              <w:bottom w:val="nil"/>
              <w:right w:val="nil"/>
            </w:tcBorders>
            <w:hideMark/>
          </w:tcPr>
          <w:p w14:paraId="68260007" w14:textId="77777777" w:rsidR="009E5069" w:rsidRPr="009B6604" w:rsidRDefault="009E5069" w:rsidP="009B6604">
            <w:pPr>
              <w:pStyle w:val="a4"/>
              <w:snapToGrid w:val="0"/>
              <w:spacing w:line="360" w:lineRule="auto"/>
              <w:rPr>
                <w:rFonts w:ascii="Times New Roman" w:hAnsi="Times New Roman" w:cs="Times New Roman"/>
                <w:i/>
                <w:color w:val="auto"/>
                <w:sz w:val="20"/>
                <w:szCs w:val="20"/>
              </w:rPr>
            </w:pPr>
          </w:p>
        </w:tc>
      </w:tr>
    </w:tbl>
    <w:p w14:paraId="542D633F" w14:textId="77777777" w:rsidR="00C205D0" w:rsidRDefault="00C205D0" w:rsidP="00406F20">
      <w:pPr>
        <w:spacing w:after="0" w:line="240" w:lineRule="auto"/>
        <w:rPr>
          <w:rFonts w:ascii="Times New Roman" w:hAnsi="Times New Roman" w:cs="Times New Roman"/>
          <w:b/>
          <w:sz w:val="32"/>
        </w:rPr>
      </w:pPr>
    </w:p>
    <w:p w14:paraId="6C4541A6" w14:textId="5F176198" w:rsidR="005F6B7D" w:rsidRPr="00265884" w:rsidRDefault="00D22FE1" w:rsidP="009B6604">
      <w:pPr>
        <w:tabs>
          <w:tab w:val="center" w:pos="4513"/>
          <w:tab w:val="left" w:pos="8314"/>
        </w:tabs>
        <w:spacing w:after="0" w:line="276" w:lineRule="auto"/>
        <w:jc w:val="center"/>
        <w:rPr>
          <w:rFonts w:ascii="Times New Roman" w:hAnsi="Times New Roman" w:cs="Times New Roman"/>
          <w:b/>
          <w:sz w:val="35"/>
          <w:szCs w:val="35"/>
        </w:rPr>
      </w:pPr>
      <w:r w:rsidRPr="00D22FE1">
        <w:rPr>
          <w:rFonts w:ascii="Times New Roman" w:hAnsi="Times New Roman" w:cs="Times New Roman"/>
          <w:b/>
          <w:sz w:val="35"/>
          <w:szCs w:val="35"/>
        </w:rPr>
        <w:t>MSIT Selects Five Elite Teams for the “</w:t>
      </w:r>
      <w:r w:rsidR="007D2498" w:rsidRPr="007D2498">
        <w:rPr>
          <w:rFonts w:ascii="Times New Roman" w:hAnsi="Times New Roman" w:cs="Times New Roman"/>
          <w:b/>
          <w:sz w:val="35"/>
          <w:szCs w:val="35"/>
        </w:rPr>
        <w:t>Sovereign AI Foundation Model</w:t>
      </w:r>
      <w:r w:rsidRPr="00D22FE1">
        <w:rPr>
          <w:rFonts w:ascii="Times New Roman" w:hAnsi="Times New Roman" w:cs="Times New Roman"/>
          <w:b/>
          <w:sz w:val="35"/>
          <w:szCs w:val="35"/>
        </w:rPr>
        <w:t>” Project</w:t>
      </w:r>
    </w:p>
    <w:p w14:paraId="0D9F22F3" w14:textId="77777777" w:rsidR="009B6604" w:rsidRDefault="009B6604" w:rsidP="009B6604">
      <w:pPr>
        <w:pStyle w:val="a6"/>
        <w:tabs>
          <w:tab w:val="center" w:pos="4513"/>
          <w:tab w:val="left" w:pos="8314"/>
        </w:tabs>
        <w:spacing w:after="0" w:line="276" w:lineRule="auto"/>
        <w:ind w:leftChars="0"/>
        <w:rPr>
          <w:rFonts w:ascii="Times New Roman" w:hAnsi="Times New Roman" w:cs="Times New Roman" w:hint="eastAsia"/>
          <w:b/>
          <w:sz w:val="28"/>
          <w:szCs w:val="28"/>
        </w:rPr>
      </w:pPr>
      <w:bookmarkStart w:id="0" w:name="_GoBack"/>
      <w:bookmarkEnd w:id="0"/>
    </w:p>
    <w:p w14:paraId="4293E441" w14:textId="5B7BDF82" w:rsidR="0017255C" w:rsidRPr="0017255C" w:rsidRDefault="0017255C" w:rsidP="0017255C">
      <w:pPr>
        <w:pStyle w:val="a6"/>
        <w:numPr>
          <w:ilvl w:val="0"/>
          <w:numId w:val="3"/>
        </w:numPr>
        <w:tabs>
          <w:tab w:val="center" w:pos="4513"/>
          <w:tab w:val="left" w:pos="8314"/>
        </w:tabs>
        <w:spacing w:after="0" w:line="276" w:lineRule="auto"/>
        <w:ind w:leftChars="0"/>
        <w:jc w:val="center"/>
        <w:rPr>
          <w:rFonts w:ascii="Times New Roman" w:hAnsi="Times New Roman" w:cs="Times New Roman"/>
          <w:b/>
          <w:sz w:val="28"/>
          <w:szCs w:val="28"/>
        </w:rPr>
      </w:pPr>
      <w:proofErr w:type="spellStart"/>
      <w:r w:rsidRPr="0017255C">
        <w:rPr>
          <w:rFonts w:ascii="Times New Roman" w:hAnsi="Times New Roman" w:cs="Times New Roman"/>
          <w:b/>
          <w:sz w:val="28"/>
          <w:szCs w:val="28"/>
        </w:rPr>
        <w:t>Naver</w:t>
      </w:r>
      <w:proofErr w:type="spellEnd"/>
      <w:r w:rsidRPr="0017255C">
        <w:rPr>
          <w:rFonts w:ascii="Times New Roman" w:hAnsi="Times New Roman" w:cs="Times New Roman"/>
          <w:b/>
          <w:sz w:val="28"/>
          <w:szCs w:val="28"/>
        </w:rPr>
        <w:t xml:space="preserve"> Cloud, Upstage, SK Telecom, NC AI, and LG AI Research selected</w:t>
      </w:r>
    </w:p>
    <w:p w14:paraId="5B6BF2A0" w14:textId="2347C803" w:rsidR="0017255C" w:rsidRPr="0017255C" w:rsidRDefault="0017255C" w:rsidP="0017255C">
      <w:pPr>
        <w:pStyle w:val="a6"/>
        <w:numPr>
          <w:ilvl w:val="0"/>
          <w:numId w:val="3"/>
        </w:numPr>
        <w:tabs>
          <w:tab w:val="center" w:pos="4513"/>
          <w:tab w:val="left" w:pos="8314"/>
        </w:tabs>
        <w:spacing w:after="0" w:line="276" w:lineRule="auto"/>
        <w:ind w:leftChars="0"/>
        <w:jc w:val="center"/>
        <w:rPr>
          <w:rFonts w:ascii="Times New Roman" w:hAnsi="Times New Roman" w:cs="Times New Roman"/>
          <w:b/>
          <w:sz w:val="28"/>
          <w:szCs w:val="28"/>
        </w:rPr>
      </w:pPr>
      <w:r w:rsidRPr="0017255C">
        <w:rPr>
          <w:rFonts w:ascii="Times New Roman" w:hAnsi="Times New Roman" w:cs="Times New Roman"/>
          <w:b/>
          <w:sz w:val="28"/>
          <w:szCs w:val="28"/>
        </w:rPr>
        <w:t>All participating teams demonstrated strong capabilities and meaningful ambition, and are expected to help expand Korea’s AI ecosystem across multiple fronts</w:t>
      </w:r>
    </w:p>
    <w:p w14:paraId="4AB8264D" w14:textId="71F07EDF" w:rsidR="0017255C" w:rsidRPr="0017255C" w:rsidRDefault="0017255C" w:rsidP="0017255C">
      <w:pPr>
        <w:pStyle w:val="a6"/>
        <w:numPr>
          <w:ilvl w:val="0"/>
          <w:numId w:val="3"/>
        </w:numPr>
        <w:tabs>
          <w:tab w:val="center" w:pos="4513"/>
          <w:tab w:val="left" w:pos="8314"/>
        </w:tabs>
        <w:spacing w:after="0" w:line="276" w:lineRule="auto"/>
        <w:ind w:leftChars="0"/>
        <w:jc w:val="center"/>
        <w:rPr>
          <w:rFonts w:ascii="Times New Roman" w:hAnsi="Times New Roman" w:cs="Times New Roman"/>
          <w:b/>
          <w:sz w:val="28"/>
          <w:szCs w:val="28"/>
        </w:rPr>
      </w:pPr>
      <w:r w:rsidRPr="0017255C">
        <w:rPr>
          <w:rFonts w:ascii="Times New Roman" w:hAnsi="Times New Roman" w:cs="Times New Roman"/>
          <w:b/>
          <w:sz w:val="28"/>
          <w:szCs w:val="28"/>
        </w:rPr>
        <w:t>The project now moves into full-scale development of AI foundation models with global impact</w:t>
      </w:r>
    </w:p>
    <w:p w14:paraId="373B1019" w14:textId="77777777" w:rsidR="00D56C2F" w:rsidRPr="00D56C2F" w:rsidRDefault="00D56C2F" w:rsidP="00D56C2F">
      <w:pPr>
        <w:spacing w:after="0" w:line="276" w:lineRule="auto"/>
        <w:ind w:firstLine="800"/>
        <w:rPr>
          <w:rFonts w:ascii="Times New Roman" w:hAnsi="Times New Roman" w:cs="Times New Roman"/>
          <w:b/>
          <w:sz w:val="35"/>
          <w:szCs w:val="35"/>
        </w:rPr>
      </w:pPr>
    </w:p>
    <w:p w14:paraId="0592EBF8" w14:textId="7FAD7E10"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087BCC">
        <w:rPr>
          <w:rFonts w:ascii="Times New Roman" w:eastAsia="굴림" w:hAnsi="Times New Roman" w:cs="Times New Roman"/>
          <w:color w:val="000000"/>
          <w:kern w:val="0"/>
          <w:sz w:val="24"/>
          <w:szCs w:val="20"/>
        </w:rPr>
        <w:t xml:space="preserve">The Ministry of Science and ICT (MSIT, Minister Bae Kyunghoon) announced that, under the “Sovereign AI Foundation Model” project, five elite teams have been selected following a document review (15 → 10 teams) and </w:t>
      </w:r>
      <w:r w:rsidR="00AB40BE">
        <w:rPr>
          <w:rFonts w:ascii="Times New Roman" w:eastAsia="굴림" w:hAnsi="Times New Roman" w:cs="Times New Roman" w:hint="eastAsia"/>
          <w:color w:val="000000"/>
          <w:kern w:val="0"/>
          <w:sz w:val="24"/>
          <w:szCs w:val="20"/>
        </w:rPr>
        <w:t xml:space="preserve">a </w:t>
      </w:r>
      <w:r w:rsidRPr="00087BCC">
        <w:rPr>
          <w:rFonts w:ascii="Times New Roman" w:eastAsia="굴림" w:hAnsi="Times New Roman" w:cs="Times New Roman"/>
          <w:color w:val="000000"/>
          <w:kern w:val="0"/>
          <w:sz w:val="24"/>
          <w:szCs w:val="20"/>
        </w:rPr>
        <w:t>presentation evaluation</w:t>
      </w:r>
      <w:r w:rsidR="00AB40BE">
        <w:rPr>
          <w:rFonts w:ascii="Times New Roman" w:eastAsia="굴림" w:hAnsi="Times New Roman" w:cs="Times New Roman" w:hint="eastAsia"/>
          <w:color w:val="000000"/>
          <w:kern w:val="0"/>
          <w:sz w:val="24"/>
          <w:szCs w:val="20"/>
        </w:rPr>
        <w:t>:</w:t>
      </w:r>
      <w:r w:rsidR="00AB40BE" w:rsidRPr="00AB40BE">
        <w:t xml:space="preserve"> </w:t>
      </w:r>
      <w:r w:rsidR="00AB40BE" w:rsidRPr="00AB40BE">
        <w:rPr>
          <w:rFonts w:ascii="Times New Roman" w:eastAsia="굴림" w:hAnsi="Times New Roman" w:cs="Times New Roman"/>
          <w:color w:val="000000"/>
          <w:kern w:val="0"/>
          <w:sz w:val="24"/>
          <w:szCs w:val="20"/>
        </w:rPr>
        <w:t>Naver Cloud, Upstage, SK Telecom, NC AI, and LG AI Research.</w:t>
      </w:r>
    </w:p>
    <w:p w14:paraId="70734928"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11CA68FD" w14:textId="6D52F044"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087BCC">
        <w:rPr>
          <w:rFonts w:ascii="Times New Roman" w:eastAsia="굴림" w:hAnsi="Times New Roman" w:cs="Times New Roman"/>
          <w:color w:val="000000"/>
          <w:kern w:val="0"/>
          <w:sz w:val="24"/>
          <w:szCs w:val="20"/>
        </w:rPr>
        <w:t xml:space="preserve">In the presentation evaluation, </w:t>
      </w:r>
      <w:r w:rsidR="005E0256" w:rsidRPr="005E0256">
        <w:rPr>
          <w:rFonts w:ascii="Times New Roman" w:eastAsia="굴림" w:hAnsi="Times New Roman" w:cs="Times New Roman"/>
          <w:color w:val="000000"/>
          <w:kern w:val="0"/>
          <w:sz w:val="24"/>
          <w:szCs w:val="20"/>
        </w:rPr>
        <w:t>the review covered technical capabilities and development experience; the quality of development goals; the strength of development strategies and techniques; and expected impact and contribution plans.</w:t>
      </w:r>
      <w:r w:rsidRPr="00087BCC">
        <w:rPr>
          <w:rFonts w:ascii="Times New Roman" w:eastAsia="굴림" w:hAnsi="Times New Roman" w:cs="Times New Roman"/>
          <w:color w:val="000000"/>
          <w:kern w:val="0"/>
          <w:sz w:val="24"/>
          <w:szCs w:val="20"/>
        </w:rPr>
        <w:t xml:space="preserve"> All ten teams that presented demonstrated excellent AI capabilities and innovative strategies for developing AI models. Through intense competition, the </w:t>
      </w:r>
      <w:r w:rsidR="00613ED8">
        <w:rPr>
          <w:rFonts w:ascii="Times New Roman" w:eastAsia="굴림" w:hAnsi="Times New Roman" w:cs="Times New Roman" w:hint="eastAsia"/>
          <w:color w:val="000000"/>
          <w:kern w:val="0"/>
          <w:sz w:val="24"/>
          <w:szCs w:val="20"/>
        </w:rPr>
        <w:t>pool</w:t>
      </w:r>
      <w:r w:rsidRPr="00087BCC">
        <w:rPr>
          <w:rFonts w:ascii="Times New Roman" w:eastAsia="굴림" w:hAnsi="Times New Roman" w:cs="Times New Roman"/>
          <w:color w:val="000000"/>
          <w:kern w:val="0"/>
          <w:sz w:val="24"/>
          <w:szCs w:val="20"/>
        </w:rPr>
        <w:t xml:space="preserve"> was narrowed to five teams; </w:t>
      </w:r>
      <w:r w:rsidR="009447DF" w:rsidRPr="009447DF">
        <w:rPr>
          <w:rFonts w:ascii="Times New Roman" w:eastAsia="굴림" w:hAnsi="Times New Roman" w:cs="Times New Roman"/>
          <w:color w:val="000000"/>
          <w:kern w:val="0"/>
          <w:sz w:val="24"/>
          <w:szCs w:val="20"/>
        </w:rPr>
        <w:t>after budget deliberation and adjustments, and other required procedures, the selections will be finalized.</w:t>
      </w:r>
    </w:p>
    <w:p w14:paraId="1D2A634A"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7E2FDC41" w14:textId="6B43C29B"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087BCC">
        <w:rPr>
          <w:rFonts w:ascii="Times New Roman" w:eastAsia="굴림" w:hAnsi="Times New Roman" w:cs="Times New Roman"/>
          <w:color w:val="000000"/>
          <w:kern w:val="0"/>
          <w:sz w:val="24"/>
          <w:szCs w:val="20"/>
        </w:rPr>
        <w:t>The five selected teams’ lead and partner organi</w:t>
      </w:r>
      <w:r w:rsidR="000D3923">
        <w:rPr>
          <w:rFonts w:ascii="Times New Roman" w:eastAsia="굴림" w:hAnsi="Times New Roman" w:cs="Times New Roman" w:hint="eastAsia"/>
          <w:color w:val="000000"/>
          <w:kern w:val="0"/>
          <w:sz w:val="24"/>
          <w:szCs w:val="20"/>
        </w:rPr>
        <w:t>z</w:t>
      </w:r>
      <w:r w:rsidRPr="00087BCC">
        <w:rPr>
          <w:rFonts w:ascii="Times New Roman" w:eastAsia="굴림" w:hAnsi="Times New Roman" w:cs="Times New Roman"/>
          <w:color w:val="000000"/>
          <w:kern w:val="0"/>
          <w:sz w:val="24"/>
          <w:szCs w:val="20"/>
        </w:rPr>
        <w:t>ations, their goals for developing and securing foundation models, and their plans for domestic impact and contribution are as follows.</w:t>
      </w:r>
    </w:p>
    <w:p w14:paraId="0D21A9AB" w14:textId="3A3A524C" w:rsid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6A73FFCE" w14:textId="77777777" w:rsidR="009B6604" w:rsidRPr="00087BCC" w:rsidRDefault="009B6604" w:rsidP="00087BCC">
      <w:pPr>
        <w:spacing w:after="0" w:line="384" w:lineRule="auto"/>
        <w:ind w:firstLine="800"/>
        <w:textAlignment w:val="baseline"/>
        <w:rPr>
          <w:rFonts w:ascii="Times New Roman" w:eastAsia="굴림" w:hAnsi="Times New Roman" w:cs="Times New Roman" w:hint="eastAsia"/>
          <w:color w:val="000000"/>
          <w:kern w:val="0"/>
          <w:sz w:val="24"/>
          <w:szCs w:val="20"/>
        </w:rPr>
      </w:pPr>
    </w:p>
    <w:p w14:paraId="5F76C8EE" w14:textId="77777777" w:rsidR="00087BCC" w:rsidRPr="009E381D" w:rsidRDefault="00087BCC" w:rsidP="00087BCC">
      <w:pPr>
        <w:spacing w:after="0" w:line="384" w:lineRule="auto"/>
        <w:ind w:firstLine="800"/>
        <w:textAlignment w:val="baseline"/>
        <w:rPr>
          <w:rFonts w:ascii="Times New Roman" w:eastAsia="굴림" w:hAnsi="Times New Roman" w:cs="Times New Roman"/>
          <w:b/>
          <w:bCs/>
          <w:color w:val="000000"/>
          <w:kern w:val="0"/>
          <w:sz w:val="24"/>
          <w:szCs w:val="20"/>
        </w:rPr>
      </w:pPr>
      <w:r w:rsidRPr="009E381D">
        <w:rPr>
          <w:rFonts w:ascii="Times New Roman" w:eastAsia="굴림" w:hAnsi="Times New Roman" w:cs="Times New Roman"/>
          <w:b/>
          <w:bCs/>
          <w:color w:val="000000"/>
          <w:kern w:val="0"/>
          <w:sz w:val="24"/>
          <w:szCs w:val="20"/>
        </w:rPr>
        <w:lastRenderedPageBreak/>
        <w:t>1. Introduction to the Five Elite Teams</w:t>
      </w:r>
    </w:p>
    <w:p w14:paraId="6B073B0F" w14:textId="77777777" w:rsidR="00087BCC" w:rsidRPr="00867B69" w:rsidRDefault="00087BCC" w:rsidP="00087BCC">
      <w:pPr>
        <w:spacing w:after="0" w:line="384" w:lineRule="auto"/>
        <w:ind w:firstLine="800"/>
        <w:textAlignment w:val="baseline"/>
        <w:rPr>
          <w:rFonts w:ascii="Times New Roman" w:eastAsia="굴림" w:hAnsi="Times New Roman" w:cs="Times New Roman"/>
          <w:b/>
          <w:bCs/>
          <w:color w:val="4472C4" w:themeColor="accent5"/>
          <w:kern w:val="0"/>
          <w:sz w:val="24"/>
          <w:szCs w:val="20"/>
        </w:rPr>
      </w:pPr>
      <w:r w:rsidRPr="00867B69">
        <w:rPr>
          <w:rFonts w:ascii="Times New Roman" w:eastAsia="굴림" w:hAnsi="Times New Roman" w:cs="Times New Roman" w:hint="eastAsia"/>
          <w:b/>
          <w:bCs/>
          <w:color w:val="4472C4" w:themeColor="accent5"/>
          <w:kern w:val="0"/>
          <w:sz w:val="24"/>
          <w:szCs w:val="20"/>
        </w:rPr>
        <w:t>【</w:t>
      </w:r>
      <w:r w:rsidRPr="00867B69">
        <w:rPr>
          <w:rFonts w:ascii="Times New Roman" w:eastAsia="굴림" w:hAnsi="Times New Roman" w:cs="Times New Roman"/>
          <w:b/>
          <w:bCs/>
          <w:color w:val="4472C4" w:themeColor="accent5"/>
          <w:kern w:val="0"/>
          <w:sz w:val="24"/>
          <w:szCs w:val="20"/>
        </w:rPr>
        <w:t>Naver Cloud Team</w:t>
      </w:r>
      <w:r w:rsidRPr="00867B69">
        <w:rPr>
          <w:rFonts w:ascii="Times New Roman" w:eastAsia="굴림" w:hAnsi="Times New Roman" w:cs="Times New Roman"/>
          <w:b/>
          <w:bCs/>
          <w:color w:val="4472C4" w:themeColor="accent5"/>
          <w:kern w:val="0"/>
          <w:sz w:val="24"/>
          <w:szCs w:val="20"/>
        </w:rPr>
        <w:t>】</w:t>
      </w:r>
    </w:p>
    <w:p w14:paraId="14CDAADF" w14:textId="730EF75F" w:rsidR="00087BCC" w:rsidRPr="00867B69" w:rsidRDefault="00087BCC" w:rsidP="00087BCC">
      <w:pPr>
        <w:spacing w:after="0" w:line="384" w:lineRule="auto"/>
        <w:ind w:firstLine="800"/>
        <w:textAlignment w:val="baseline"/>
        <w:rPr>
          <w:rFonts w:ascii="Times New Roman" w:eastAsia="굴림" w:hAnsi="Times New Roman" w:cs="Times New Roman"/>
          <w:b/>
          <w:bCs/>
          <w:color w:val="4472C4" w:themeColor="accent5"/>
          <w:kern w:val="0"/>
          <w:sz w:val="24"/>
          <w:szCs w:val="20"/>
        </w:rPr>
      </w:pPr>
      <w:r w:rsidRPr="00867B69">
        <w:rPr>
          <w:rFonts w:ascii="Times New Roman" w:eastAsia="굴림" w:hAnsi="Times New Roman" w:cs="Times New Roman" w:hint="eastAsia"/>
          <w:b/>
          <w:bCs/>
          <w:color w:val="4472C4" w:themeColor="accent5"/>
          <w:kern w:val="0"/>
          <w:sz w:val="24"/>
          <w:szCs w:val="20"/>
        </w:rPr>
        <w:t>“</w:t>
      </w:r>
      <w:r w:rsidRPr="00867B69">
        <w:rPr>
          <w:rFonts w:ascii="Times New Roman" w:eastAsia="굴림" w:hAnsi="Times New Roman" w:cs="Times New Roman"/>
          <w:b/>
          <w:bCs/>
          <w:color w:val="4472C4" w:themeColor="accent5"/>
          <w:kern w:val="0"/>
          <w:sz w:val="24"/>
          <w:szCs w:val="20"/>
        </w:rPr>
        <w:t xml:space="preserve">R&amp;D </w:t>
      </w:r>
      <w:r w:rsidR="00392DD2">
        <w:rPr>
          <w:rFonts w:ascii="Times New Roman" w:eastAsia="굴림" w:hAnsi="Times New Roman" w:cs="Times New Roman" w:hint="eastAsia"/>
          <w:b/>
          <w:bCs/>
          <w:color w:val="4472C4" w:themeColor="accent5"/>
          <w:kern w:val="0"/>
          <w:sz w:val="24"/>
          <w:szCs w:val="20"/>
        </w:rPr>
        <w:t>into</w:t>
      </w:r>
      <w:r w:rsidRPr="00867B69">
        <w:rPr>
          <w:rFonts w:ascii="Times New Roman" w:eastAsia="굴림" w:hAnsi="Times New Roman" w:cs="Times New Roman"/>
          <w:b/>
          <w:bCs/>
          <w:color w:val="4472C4" w:themeColor="accent5"/>
          <w:kern w:val="0"/>
          <w:sz w:val="24"/>
          <w:szCs w:val="20"/>
        </w:rPr>
        <w:t xml:space="preserve"> </w:t>
      </w:r>
      <w:r w:rsidR="002818F5" w:rsidRPr="00867B69">
        <w:rPr>
          <w:rFonts w:ascii="Times New Roman" w:eastAsia="굴림" w:hAnsi="Times New Roman" w:cs="Times New Roman" w:hint="eastAsia"/>
          <w:b/>
          <w:bCs/>
          <w:color w:val="4472C4" w:themeColor="accent5"/>
          <w:kern w:val="0"/>
          <w:sz w:val="24"/>
          <w:szCs w:val="20"/>
        </w:rPr>
        <w:t>foundational</w:t>
      </w:r>
      <w:r w:rsidRPr="00867B69">
        <w:rPr>
          <w:rFonts w:ascii="Times New Roman" w:eastAsia="굴림" w:hAnsi="Times New Roman" w:cs="Times New Roman"/>
          <w:b/>
          <w:bCs/>
          <w:color w:val="4472C4" w:themeColor="accent5"/>
          <w:kern w:val="0"/>
          <w:sz w:val="24"/>
          <w:szCs w:val="20"/>
        </w:rPr>
        <w:t xml:space="preserve"> technologies for an omni foundation model to expand nationwide access to AI”</w:t>
      </w:r>
    </w:p>
    <w:p w14:paraId="3120D8EC" w14:textId="77777777" w:rsidR="00087BCC" w:rsidRPr="00867B69" w:rsidRDefault="00087BCC" w:rsidP="00087BCC">
      <w:pPr>
        <w:spacing w:after="0" w:line="384" w:lineRule="auto"/>
        <w:ind w:firstLine="800"/>
        <w:textAlignment w:val="baseline"/>
        <w:rPr>
          <w:rFonts w:ascii="Times New Roman" w:eastAsia="굴림" w:hAnsi="Times New Roman" w:cs="Times New Roman"/>
          <w:b/>
          <w:bCs/>
          <w:color w:val="4472C4" w:themeColor="accent5"/>
          <w:kern w:val="0"/>
          <w:sz w:val="24"/>
          <w:szCs w:val="20"/>
        </w:rPr>
      </w:pPr>
    </w:p>
    <w:p w14:paraId="542E9A25" w14:textId="1BA01F69"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867B69">
        <w:rPr>
          <w:rFonts w:ascii="Times New Roman" w:eastAsia="굴림" w:hAnsi="Times New Roman" w:cs="Times New Roman"/>
          <w:b/>
          <w:bCs/>
          <w:color w:val="4472C4" w:themeColor="accent5"/>
          <w:kern w:val="0"/>
          <w:sz w:val="24"/>
          <w:szCs w:val="20"/>
        </w:rPr>
        <w:t>Lead and partners:</w:t>
      </w:r>
      <w:r w:rsidRPr="00087BCC">
        <w:rPr>
          <w:rFonts w:ascii="Times New Roman" w:eastAsia="굴림" w:hAnsi="Times New Roman" w:cs="Times New Roman"/>
          <w:color w:val="000000"/>
          <w:kern w:val="0"/>
          <w:sz w:val="24"/>
          <w:szCs w:val="20"/>
        </w:rPr>
        <w:t xml:space="preserve"> Naver Cloud (lead) with Naver, Twelve Labs, Seoul National University R&amp;DB Foundation, KAIST, POSTECH</w:t>
      </w:r>
      <w:r w:rsidR="004E7107">
        <w:rPr>
          <w:rFonts w:ascii="Times New Roman" w:eastAsia="굴림" w:hAnsi="Times New Roman" w:cs="Times New Roman" w:hint="eastAsia"/>
          <w:color w:val="000000"/>
          <w:kern w:val="0"/>
          <w:sz w:val="24"/>
          <w:szCs w:val="20"/>
        </w:rPr>
        <w:t xml:space="preserve"> </w:t>
      </w:r>
      <w:r w:rsidR="004E7107">
        <w:rPr>
          <w:rFonts w:ascii="Times New Roman" w:eastAsia="굴림" w:hAnsi="Times New Roman" w:cs="Times New Roman"/>
          <w:color w:val="000000"/>
          <w:kern w:val="0"/>
          <w:sz w:val="24"/>
          <w:szCs w:val="20"/>
        </w:rPr>
        <w:t>Resear</w:t>
      </w:r>
      <w:r w:rsidR="004E7107">
        <w:rPr>
          <w:rFonts w:ascii="Times New Roman" w:eastAsia="굴림" w:hAnsi="Times New Roman" w:cs="Times New Roman" w:hint="eastAsia"/>
          <w:color w:val="000000"/>
          <w:kern w:val="0"/>
          <w:sz w:val="24"/>
          <w:szCs w:val="20"/>
        </w:rPr>
        <w:t>ch and Business Development</w:t>
      </w:r>
      <w:r w:rsidRPr="00087BCC">
        <w:rPr>
          <w:rFonts w:ascii="Times New Roman" w:eastAsia="굴림" w:hAnsi="Times New Roman" w:cs="Times New Roman"/>
          <w:color w:val="000000"/>
          <w:kern w:val="0"/>
          <w:sz w:val="24"/>
          <w:szCs w:val="20"/>
        </w:rPr>
        <w:t xml:space="preserve"> Foundation, Korea University R</w:t>
      </w:r>
      <w:r w:rsidR="009B734E">
        <w:rPr>
          <w:rFonts w:ascii="Times New Roman" w:eastAsia="굴림" w:hAnsi="Times New Roman" w:cs="Times New Roman" w:hint="eastAsia"/>
          <w:color w:val="000000"/>
          <w:kern w:val="0"/>
          <w:sz w:val="24"/>
          <w:szCs w:val="20"/>
        </w:rPr>
        <w:t xml:space="preserve">esearch and </w:t>
      </w:r>
      <w:r w:rsidRPr="00087BCC">
        <w:rPr>
          <w:rFonts w:ascii="Times New Roman" w:eastAsia="굴림" w:hAnsi="Times New Roman" w:cs="Times New Roman"/>
          <w:color w:val="000000"/>
          <w:kern w:val="0"/>
          <w:sz w:val="24"/>
          <w:szCs w:val="20"/>
        </w:rPr>
        <w:t>B</w:t>
      </w:r>
      <w:r w:rsidR="009B734E">
        <w:rPr>
          <w:rFonts w:ascii="Times New Roman" w:eastAsia="굴림" w:hAnsi="Times New Roman" w:cs="Times New Roman" w:hint="eastAsia"/>
          <w:color w:val="000000"/>
          <w:kern w:val="0"/>
          <w:sz w:val="24"/>
          <w:szCs w:val="20"/>
        </w:rPr>
        <w:t>usiness</w:t>
      </w:r>
      <w:r w:rsidRPr="00087BCC">
        <w:rPr>
          <w:rFonts w:ascii="Times New Roman" w:eastAsia="굴림" w:hAnsi="Times New Roman" w:cs="Times New Roman"/>
          <w:color w:val="000000"/>
          <w:kern w:val="0"/>
          <w:sz w:val="24"/>
          <w:szCs w:val="20"/>
        </w:rPr>
        <w:t xml:space="preserve"> Foundation, and Hanyang University </w:t>
      </w:r>
      <w:r w:rsidR="008C570B" w:rsidRPr="008C570B">
        <w:rPr>
          <w:rFonts w:ascii="Times New Roman" w:eastAsia="굴림" w:hAnsi="Times New Roman" w:cs="Times New Roman"/>
          <w:color w:val="000000"/>
          <w:kern w:val="0"/>
          <w:sz w:val="24"/>
          <w:szCs w:val="20"/>
        </w:rPr>
        <w:t>Industry-University Cooperation Foundation</w:t>
      </w:r>
      <w:r w:rsidRPr="00087BCC">
        <w:rPr>
          <w:rFonts w:ascii="Times New Roman" w:eastAsia="굴림" w:hAnsi="Times New Roman" w:cs="Times New Roman"/>
          <w:color w:val="000000"/>
          <w:kern w:val="0"/>
          <w:sz w:val="24"/>
          <w:szCs w:val="20"/>
        </w:rPr>
        <w:t>.</w:t>
      </w:r>
    </w:p>
    <w:p w14:paraId="1ADC5110"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111EA191" w14:textId="7704087B"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867B69">
        <w:rPr>
          <w:rFonts w:ascii="Times New Roman" w:eastAsia="굴림" w:hAnsi="Times New Roman" w:cs="Times New Roman"/>
          <w:b/>
          <w:bCs/>
          <w:color w:val="4472C4" w:themeColor="accent5"/>
          <w:kern w:val="0"/>
          <w:sz w:val="24"/>
          <w:szCs w:val="20"/>
        </w:rPr>
        <w:t>Project goal:</w:t>
      </w:r>
      <w:r w:rsidRPr="00087BCC">
        <w:rPr>
          <w:rFonts w:ascii="Times New Roman" w:eastAsia="굴림" w:hAnsi="Times New Roman" w:cs="Times New Roman"/>
          <w:color w:val="000000"/>
          <w:kern w:val="0"/>
          <w:sz w:val="24"/>
          <w:szCs w:val="20"/>
        </w:rPr>
        <w:t xml:space="preserve"> Build </w:t>
      </w:r>
      <w:r w:rsidR="00FB112B">
        <w:rPr>
          <w:rFonts w:ascii="Times New Roman" w:eastAsia="굴림" w:hAnsi="Times New Roman" w:cs="Times New Roman" w:hint="eastAsia"/>
          <w:color w:val="000000"/>
          <w:kern w:val="0"/>
          <w:sz w:val="24"/>
          <w:szCs w:val="20"/>
        </w:rPr>
        <w:t xml:space="preserve">a </w:t>
      </w:r>
      <w:r w:rsidR="007510F7" w:rsidRPr="007510F7">
        <w:rPr>
          <w:rFonts w:ascii="Times New Roman" w:eastAsia="굴림" w:hAnsi="Times New Roman" w:cs="Times New Roman"/>
          <w:color w:val="000000"/>
          <w:kern w:val="0"/>
          <w:sz w:val="24"/>
          <w:szCs w:val="20"/>
        </w:rPr>
        <w:t>home-grown</w:t>
      </w:r>
      <w:r w:rsidRPr="00087BCC">
        <w:rPr>
          <w:rFonts w:ascii="Times New Roman" w:eastAsia="굴림" w:hAnsi="Times New Roman" w:cs="Times New Roman"/>
          <w:color w:val="000000"/>
          <w:kern w:val="0"/>
          <w:sz w:val="24"/>
          <w:szCs w:val="20"/>
        </w:rPr>
        <w:t xml:space="preserve"> omni foundation model</w:t>
      </w:r>
      <w:r w:rsidR="00A3210E">
        <w:rPr>
          <w:rFonts w:ascii="Times New Roman" w:eastAsia="굴림" w:hAnsi="Times New Roman" w:cs="Times New Roman" w:hint="eastAsia"/>
          <w:color w:val="000000"/>
          <w:kern w:val="0"/>
          <w:sz w:val="24"/>
          <w:szCs w:val="20"/>
        </w:rPr>
        <w:t>*</w:t>
      </w:r>
      <w:r w:rsidRPr="00087BCC">
        <w:rPr>
          <w:rFonts w:ascii="Times New Roman" w:eastAsia="굴림" w:hAnsi="Times New Roman" w:cs="Times New Roman"/>
          <w:color w:val="000000"/>
          <w:kern w:val="0"/>
          <w:sz w:val="24"/>
          <w:szCs w:val="20"/>
        </w:rPr>
        <w:t xml:space="preserve"> for broad</w:t>
      </w:r>
      <w:r w:rsidR="00FB112B">
        <w:rPr>
          <w:rFonts w:ascii="Times New Roman" w:eastAsia="굴림" w:hAnsi="Times New Roman" w:cs="Times New Roman" w:hint="eastAsia"/>
          <w:color w:val="000000"/>
          <w:kern w:val="0"/>
          <w:sz w:val="24"/>
          <w:szCs w:val="20"/>
        </w:rPr>
        <w:t>er</w:t>
      </w:r>
      <w:r w:rsidRPr="00087BCC">
        <w:rPr>
          <w:rFonts w:ascii="Times New Roman" w:eastAsia="굴림" w:hAnsi="Times New Roman" w:cs="Times New Roman"/>
          <w:color w:val="000000"/>
          <w:kern w:val="0"/>
          <w:sz w:val="24"/>
          <w:szCs w:val="20"/>
        </w:rPr>
        <w:t xml:space="preserve"> public access and industrial diffusion, and secure a national common foundation intelligence that supports real-time interaction by integrating and generating across text, speech, image, and video.</w:t>
      </w:r>
    </w:p>
    <w:p w14:paraId="3F452F2D"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A3210E">
        <w:rPr>
          <w:rFonts w:ascii="Times New Roman" w:eastAsia="굴림" w:hAnsi="Times New Roman" w:cs="Times New Roman"/>
          <w:color w:val="000000"/>
          <w:kern w:val="0"/>
          <w:szCs w:val="16"/>
        </w:rPr>
        <w:t>* A single model capable of unified understanding and generation for heterogeneous data such as text, image, audio, and video.</w:t>
      </w:r>
    </w:p>
    <w:p w14:paraId="5C2FB4DA"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2D39F16E" w14:textId="1F1C6ABA"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C569E1">
        <w:rPr>
          <w:rFonts w:ascii="Times New Roman" w:eastAsia="굴림" w:hAnsi="Times New Roman" w:cs="Times New Roman"/>
          <w:b/>
          <w:bCs/>
          <w:color w:val="4472C4" w:themeColor="accent5"/>
          <w:kern w:val="0"/>
          <w:sz w:val="24"/>
          <w:szCs w:val="20"/>
        </w:rPr>
        <w:t>Ecosystem impact and contribution plan:</w:t>
      </w:r>
      <w:r w:rsidRPr="00087BCC">
        <w:rPr>
          <w:rFonts w:ascii="Times New Roman" w:eastAsia="굴림" w:hAnsi="Times New Roman" w:cs="Times New Roman"/>
          <w:color w:val="000000"/>
          <w:kern w:val="0"/>
          <w:sz w:val="24"/>
          <w:szCs w:val="20"/>
        </w:rPr>
        <w:t xml:space="preserve"> </w:t>
      </w:r>
      <w:r w:rsidRPr="001F5C81">
        <w:rPr>
          <w:rFonts w:ascii="Times New Roman" w:eastAsia="굴림" w:hAnsi="Times New Roman" w:cs="Times New Roman"/>
          <w:color w:val="000000"/>
          <w:kern w:val="0"/>
          <w:sz w:val="24"/>
          <w:szCs w:val="20"/>
        </w:rPr>
        <w:t xml:space="preserve">Operate a national-scale AI service platform based on the omni foundation model to provide </w:t>
      </w:r>
      <w:r w:rsidR="001F5C81" w:rsidRPr="001F5C81">
        <w:rPr>
          <w:rFonts w:ascii="Times New Roman" w:eastAsia="굴림" w:hAnsi="Times New Roman" w:cs="Times New Roman"/>
          <w:color w:val="000000"/>
          <w:kern w:val="0"/>
          <w:sz w:val="24"/>
          <w:szCs w:val="20"/>
        </w:rPr>
        <w:t>accessible, practical</w:t>
      </w:r>
      <w:r w:rsidR="001F5C81" w:rsidRPr="001F5C81">
        <w:rPr>
          <w:rFonts w:ascii="Times New Roman" w:eastAsia="굴림" w:hAnsi="Times New Roman" w:cs="Times New Roman" w:hint="eastAsia"/>
          <w:color w:val="000000"/>
          <w:kern w:val="0"/>
          <w:sz w:val="24"/>
          <w:szCs w:val="20"/>
        </w:rPr>
        <w:t xml:space="preserve"> </w:t>
      </w:r>
      <w:r w:rsidRPr="001F5C81">
        <w:rPr>
          <w:rFonts w:ascii="Times New Roman" w:eastAsia="굴림" w:hAnsi="Times New Roman" w:cs="Times New Roman"/>
          <w:color w:val="000000"/>
          <w:kern w:val="0"/>
          <w:sz w:val="24"/>
          <w:szCs w:val="20"/>
        </w:rPr>
        <w:t>AI services for the general public, and—as an open innovation platform—run an AI Agent</w:t>
      </w:r>
      <w:r w:rsidRPr="00087BCC">
        <w:rPr>
          <w:rFonts w:ascii="Times New Roman" w:eastAsia="굴림" w:hAnsi="Times New Roman" w:cs="Times New Roman"/>
          <w:color w:val="000000"/>
          <w:kern w:val="0"/>
          <w:sz w:val="24"/>
          <w:szCs w:val="20"/>
        </w:rPr>
        <w:t xml:space="preserve"> Marketplace where anyone can develop, register, and distribute agents.</w:t>
      </w:r>
    </w:p>
    <w:p w14:paraId="22EFC175"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662BE77C" w14:textId="7F2965A3" w:rsidR="00087BCC" w:rsidRPr="003F5E68" w:rsidRDefault="00087BCC" w:rsidP="009B6604">
      <w:pPr>
        <w:spacing w:after="0" w:line="384" w:lineRule="auto"/>
        <w:ind w:firstLine="800"/>
        <w:textAlignment w:val="baseline"/>
        <w:rPr>
          <w:rFonts w:ascii="Times New Roman" w:eastAsia="굴림" w:hAnsi="Times New Roman" w:cs="Times New Roman" w:hint="eastAsia"/>
          <w:b/>
          <w:bCs/>
          <w:color w:val="4472C4" w:themeColor="accent5"/>
          <w:kern w:val="0"/>
          <w:sz w:val="24"/>
          <w:szCs w:val="20"/>
        </w:rPr>
      </w:pPr>
      <w:r w:rsidRPr="003F5E68">
        <w:rPr>
          <w:rFonts w:ascii="Times New Roman" w:eastAsia="굴림" w:hAnsi="Times New Roman" w:cs="Times New Roman" w:hint="eastAsia"/>
          <w:b/>
          <w:bCs/>
          <w:color w:val="4472C4" w:themeColor="accent5"/>
          <w:kern w:val="0"/>
          <w:sz w:val="24"/>
          <w:szCs w:val="20"/>
        </w:rPr>
        <w:t>【</w:t>
      </w:r>
      <w:r w:rsidRPr="003F5E68">
        <w:rPr>
          <w:rFonts w:ascii="Times New Roman" w:eastAsia="굴림" w:hAnsi="Times New Roman" w:cs="Times New Roman"/>
          <w:b/>
          <w:bCs/>
          <w:color w:val="4472C4" w:themeColor="accent5"/>
          <w:kern w:val="0"/>
          <w:sz w:val="24"/>
          <w:szCs w:val="20"/>
        </w:rPr>
        <w:t>Upstage Team</w:t>
      </w:r>
      <w:r w:rsidRPr="003F5E68">
        <w:rPr>
          <w:rFonts w:ascii="Times New Roman" w:eastAsia="굴림" w:hAnsi="Times New Roman" w:cs="Times New Roman"/>
          <w:b/>
          <w:bCs/>
          <w:color w:val="4472C4" w:themeColor="accent5"/>
          <w:kern w:val="0"/>
          <w:sz w:val="24"/>
          <w:szCs w:val="20"/>
        </w:rPr>
        <w:t>】</w:t>
      </w:r>
    </w:p>
    <w:p w14:paraId="3D5C6760" w14:textId="77777777" w:rsidR="00087BCC" w:rsidRPr="003F5E68" w:rsidRDefault="00087BCC" w:rsidP="00087BCC">
      <w:pPr>
        <w:spacing w:after="0" w:line="384" w:lineRule="auto"/>
        <w:ind w:firstLine="800"/>
        <w:textAlignment w:val="baseline"/>
        <w:rPr>
          <w:rFonts w:ascii="Times New Roman" w:eastAsia="굴림" w:hAnsi="Times New Roman" w:cs="Times New Roman"/>
          <w:b/>
          <w:bCs/>
          <w:color w:val="4472C4" w:themeColor="accent5"/>
          <w:kern w:val="0"/>
          <w:sz w:val="24"/>
          <w:szCs w:val="20"/>
        </w:rPr>
      </w:pPr>
      <w:r w:rsidRPr="003F5E68">
        <w:rPr>
          <w:rFonts w:ascii="Times New Roman" w:eastAsia="굴림" w:hAnsi="Times New Roman" w:cs="Times New Roman" w:hint="eastAsia"/>
          <w:b/>
          <w:bCs/>
          <w:color w:val="4472C4" w:themeColor="accent5"/>
          <w:kern w:val="0"/>
          <w:sz w:val="24"/>
          <w:szCs w:val="20"/>
        </w:rPr>
        <w:t>“</w:t>
      </w:r>
      <w:r w:rsidRPr="003F5E68">
        <w:rPr>
          <w:rFonts w:ascii="Times New Roman" w:eastAsia="굴림" w:hAnsi="Times New Roman" w:cs="Times New Roman"/>
          <w:b/>
          <w:bCs/>
          <w:color w:val="4472C4" w:themeColor="accent5"/>
          <w:kern w:val="0"/>
          <w:sz w:val="24"/>
          <w:szCs w:val="20"/>
        </w:rPr>
        <w:t>Development of a global-frontier foundation model and creation of a domestic AI innovation ecosystem”</w:t>
      </w:r>
    </w:p>
    <w:p w14:paraId="1CF693DC" w14:textId="77777777" w:rsidR="00087BCC" w:rsidRPr="003F5E68" w:rsidRDefault="00087BCC" w:rsidP="00087BCC">
      <w:pPr>
        <w:spacing w:after="0" w:line="384" w:lineRule="auto"/>
        <w:ind w:firstLine="800"/>
        <w:textAlignment w:val="baseline"/>
        <w:rPr>
          <w:rFonts w:ascii="Times New Roman" w:eastAsia="굴림" w:hAnsi="Times New Roman" w:cs="Times New Roman"/>
          <w:b/>
          <w:bCs/>
          <w:color w:val="4472C4" w:themeColor="accent5"/>
          <w:kern w:val="0"/>
          <w:sz w:val="24"/>
          <w:szCs w:val="20"/>
        </w:rPr>
      </w:pPr>
    </w:p>
    <w:p w14:paraId="3A932B6D" w14:textId="4A98B9C2"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3F5E68">
        <w:rPr>
          <w:rFonts w:ascii="Times New Roman" w:eastAsia="굴림" w:hAnsi="Times New Roman" w:cs="Times New Roman"/>
          <w:b/>
          <w:bCs/>
          <w:color w:val="4472C4" w:themeColor="accent5"/>
          <w:kern w:val="0"/>
          <w:sz w:val="24"/>
          <w:szCs w:val="20"/>
        </w:rPr>
        <w:t>Lead and partners:</w:t>
      </w:r>
      <w:r w:rsidRPr="00087BCC">
        <w:rPr>
          <w:rFonts w:ascii="Times New Roman" w:eastAsia="굴림" w:hAnsi="Times New Roman" w:cs="Times New Roman"/>
          <w:color w:val="000000"/>
          <w:kern w:val="0"/>
          <w:sz w:val="24"/>
          <w:szCs w:val="20"/>
        </w:rPr>
        <w:t xml:space="preserve"> Upstage (lead) with Nota, </w:t>
      </w:r>
      <w:r w:rsidR="00C7703B">
        <w:rPr>
          <w:rFonts w:ascii="Times New Roman" w:eastAsia="굴림" w:hAnsi="Times New Roman" w:cs="Times New Roman" w:hint="eastAsia"/>
          <w:color w:val="000000"/>
          <w:kern w:val="0"/>
          <w:sz w:val="24"/>
          <w:szCs w:val="20"/>
        </w:rPr>
        <w:t>Lablup</w:t>
      </w:r>
      <w:r w:rsidRPr="00087BCC">
        <w:rPr>
          <w:rFonts w:ascii="Times New Roman" w:eastAsia="굴림" w:hAnsi="Times New Roman" w:cs="Times New Roman"/>
          <w:color w:val="000000"/>
          <w:kern w:val="0"/>
          <w:sz w:val="24"/>
          <w:szCs w:val="20"/>
        </w:rPr>
        <w:t xml:space="preserve">, Flitto, VUNO, MakinaRocks, Law&amp;Company, </w:t>
      </w:r>
      <w:r w:rsidR="00CB3F71" w:rsidRPr="00CB3F71">
        <w:rPr>
          <w:rFonts w:ascii="Times New Roman" w:eastAsia="굴림" w:hAnsi="Times New Roman" w:cs="Times New Roman"/>
          <w:color w:val="000000"/>
          <w:kern w:val="0"/>
          <w:sz w:val="24"/>
          <w:szCs w:val="20"/>
        </w:rPr>
        <w:t>Okestro</w:t>
      </w:r>
      <w:r w:rsidRPr="00087BCC">
        <w:rPr>
          <w:rFonts w:ascii="Times New Roman" w:eastAsia="굴림" w:hAnsi="Times New Roman" w:cs="Times New Roman"/>
          <w:color w:val="000000"/>
          <w:kern w:val="0"/>
          <w:sz w:val="24"/>
          <w:szCs w:val="20"/>
        </w:rPr>
        <w:t xml:space="preserve">, Day1 Company, Allganize Korea, Korea Financial Telecommunications &amp; Clearings Institute, Sogang University </w:t>
      </w:r>
      <w:r w:rsidR="009235D5">
        <w:rPr>
          <w:rFonts w:ascii="Times New Roman" w:eastAsia="굴림" w:hAnsi="Times New Roman" w:cs="Times New Roman" w:hint="eastAsia"/>
          <w:color w:val="000000"/>
          <w:kern w:val="0"/>
          <w:sz w:val="24"/>
          <w:szCs w:val="20"/>
        </w:rPr>
        <w:t>Research and Business Development</w:t>
      </w:r>
      <w:r w:rsidRPr="00087BCC">
        <w:rPr>
          <w:rFonts w:ascii="Times New Roman" w:eastAsia="굴림" w:hAnsi="Times New Roman" w:cs="Times New Roman"/>
          <w:color w:val="000000"/>
          <w:kern w:val="0"/>
          <w:sz w:val="24"/>
          <w:szCs w:val="20"/>
        </w:rPr>
        <w:t xml:space="preserve"> Foundation, and KAIST.</w:t>
      </w:r>
    </w:p>
    <w:p w14:paraId="3AF5B988"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7FDB7470" w14:textId="4A44C22A"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3F5E68">
        <w:rPr>
          <w:rFonts w:ascii="Times New Roman" w:eastAsia="굴림" w:hAnsi="Times New Roman" w:cs="Times New Roman"/>
          <w:b/>
          <w:bCs/>
          <w:color w:val="4472C4" w:themeColor="accent5"/>
          <w:kern w:val="0"/>
          <w:sz w:val="24"/>
          <w:szCs w:val="20"/>
        </w:rPr>
        <w:t>Project goal:</w:t>
      </w:r>
      <w:r w:rsidRPr="00087BCC">
        <w:rPr>
          <w:rFonts w:ascii="Times New Roman" w:eastAsia="굴림" w:hAnsi="Times New Roman" w:cs="Times New Roman"/>
          <w:color w:val="000000"/>
          <w:kern w:val="0"/>
          <w:sz w:val="24"/>
          <w:szCs w:val="20"/>
        </w:rPr>
        <w:t xml:space="preserve"> Develop “Solar WBL,” a </w:t>
      </w:r>
      <w:r w:rsidR="00204FEE" w:rsidRPr="00204FEE">
        <w:rPr>
          <w:rFonts w:ascii="Times New Roman" w:eastAsia="굴림" w:hAnsi="Times New Roman" w:cs="Times New Roman"/>
          <w:color w:val="000000"/>
          <w:kern w:val="0"/>
          <w:sz w:val="24"/>
          <w:szCs w:val="20"/>
        </w:rPr>
        <w:t>home-grown</w:t>
      </w:r>
      <w:r w:rsidRPr="00087BCC">
        <w:rPr>
          <w:rFonts w:ascii="Times New Roman" w:eastAsia="굴림" w:hAnsi="Times New Roman" w:cs="Times New Roman"/>
          <w:color w:val="000000"/>
          <w:kern w:val="0"/>
          <w:sz w:val="24"/>
          <w:szCs w:val="20"/>
        </w:rPr>
        <w:t xml:space="preserve"> AI foundation model </w:t>
      </w:r>
      <w:r w:rsidR="00622AA6" w:rsidRPr="00622AA6">
        <w:rPr>
          <w:rFonts w:ascii="Times New Roman" w:eastAsia="굴림" w:hAnsi="Times New Roman" w:cs="Times New Roman"/>
          <w:color w:val="000000"/>
          <w:kern w:val="0"/>
          <w:sz w:val="24"/>
          <w:szCs w:val="20"/>
        </w:rPr>
        <w:t xml:space="preserve">aimed at </w:t>
      </w:r>
      <w:r w:rsidR="00622AA6" w:rsidRPr="00622AA6">
        <w:rPr>
          <w:rFonts w:ascii="Times New Roman" w:eastAsia="굴림" w:hAnsi="Times New Roman" w:cs="Times New Roman"/>
          <w:color w:val="000000"/>
          <w:kern w:val="0"/>
          <w:sz w:val="24"/>
          <w:szCs w:val="20"/>
        </w:rPr>
        <w:lastRenderedPageBreak/>
        <w:t>reaching the global frontier</w:t>
      </w:r>
      <w:r w:rsidRPr="00087BCC">
        <w:rPr>
          <w:rFonts w:ascii="Times New Roman" w:eastAsia="굴림" w:hAnsi="Times New Roman" w:cs="Times New Roman"/>
          <w:color w:val="000000"/>
          <w:kern w:val="0"/>
          <w:sz w:val="24"/>
          <w:szCs w:val="20"/>
        </w:rPr>
        <w:t xml:space="preserve">, to secure </w:t>
      </w:r>
      <w:r w:rsidRPr="00087BCC">
        <w:rPr>
          <w:rFonts w:ascii="Cambria Math" w:eastAsia="굴림" w:hAnsi="Cambria Math" w:cs="Cambria Math"/>
          <w:color w:val="000000"/>
          <w:kern w:val="0"/>
          <w:sz w:val="24"/>
          <w:szCs w:val="20"/>
        </w:rPr>
        <w:t>▴</w:t>
      </w:r>
      <w:r w:rsidRPr="00087BCC">
        <w:rPr>
          <w:rFonts w:ascii="Times New Roman" w:eastAsia="굴림" w:hAnsi="Times New Roman" w:cs="Times New Roman"/>
          <w:color w:val="000000"/>
          <w:kern w:val="0"/>
          <w:sz w:val="24"/>
          <w:szCs w:val="20"/>
        </w:rPr>
        <w:t xml:space="preserve"> a sustainable domestic AI ecosystem </w:t>
      </w:r>
      <w:r w:rsidRPr="00087BCC">
        <w:rPr>
          <w:rFonts w:ascii="Cambria Math" w:eastAsia="굴림" w:hAnsi="Cambria Math" w:cs="Cambria Math"/>
          <w:color w:val="000000"/>
          <w:kern w:val="0"/>
          <w:sz w:val="24"/>
          <w:szCs w:val="20"/>
        </w:rPr>
        <w:t>▴</w:t>
      </w:r>
      <w:r w:rsidRPr="00087BCC">
        <w:rPr>
          <w:rFonts w:ascii="Times New Roman" w:eastAsia="굴림" w:hAnsi="Times New Roman" w:cs="Times New Roman"/>
          <w:color w:val="000000"/>
          <w:kern w:val="0"/>
          <w:sz w:val="24"/>
          <w:szCs w:val="20"/>
        </w:rPr>
        <w:t xml:space="preserve"> global technology leadership </w:t>
      </w:r>
      <w:r w:rsidRPr="00087BCC">
        <w:rPr>
          <w:rFonts w:ascii="Cambria Math" w:eastAsia="굴림" w:hAnsi="Cambria Math" w:cs="Cambria Math"/>
          <w:color w:val="000000"/>
          <w:kern w:val="0"/>
          <w:sz w:val="24"/>
          <w:szCs w:val="20"/>
        </w:rPr>
        <w:t>▴</w:t>
      </w:r>
      <w:r w:rsidRPr="00087BCC">
        <w:rPr>
          <w:rFonts w:ascii="Times New Roman" w:eastAsia="굴림" w:hAnsi="Times New Roman" w:cs="Times New Roman"/>
          <w:color w:val="000000"/>
          <w:kern w:val="0"/>
          <w:sz w:val="24"/>
          <w:szCs w:val="20"/>
        </w:rPr>
        <w:t xml:space="preserve"> genuine technological sovereignty in AI.</w:t>
      </w:r>
    </w:p>
    <w:p w14:paraId="210EEB52"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54665B5D" w14:textId="2277FA90"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3F5E68">
        <w:rPr>
          <w:rFonts w:ascii="Times New Roman" w:eastAsia="굴림" w:hAnsi="Times New Roman" w:cs="Times New Roman"/>
          <w:b/>
          <w:bCs/>
          <w:color w:val="4472C4" w:themeColor="accent5"/>
          <w:kern w:val="0"/>
          <w:sz w:val="24"/>
          <w:szCs w:val="20"/>
        </w:rPr>
        <w:t>Ecosystem impact and contribution plan:</w:t>
      </w:r>
      <w:r w:rsidRPr="00087BCC">
        <w:rPr>
          <w:rFonts w:ascii="Times New Roman" w:eastAsia="굴림" w:hAnsi="Times New Roman" w:cs="Times New Roman"/>
          <w:color w:val="000000"/>
          <w:kern w:val="0"/>
          <w:sz w:val="24"/>
          <w:szCs w:val="20"/>
        </w:rPr>
        <w:t xml:space="preserve"> Over three years, deliver public AI services to reach 10 million+ users, expand B2B services in cooperation with enterprises across </w:t>
      </w:r>
      <w:r w:rsidRPr="00087BCC">
        <w:rPr>
          <w:rFonts w:ascii="Cambria Math" w:eastAsia="굴림" w:hAnsi="Cambria Math" w:cs="Cambria Math"/>
          <w:color w:val="000000"/>
          <w:kern w:val="0"/>
          <w:sz w:val="24"/>
          <w:szCs w:val="20"/>
        </w:rPr>
        <w:t>▴</w:t>
      </w:r>
      <w:r w:rsidRPr="00087BCC">
        <w:rPr>
          <w:rFonts w:ascii="Times New Roman" w:eastAsia="굴림" w:hAnsi="Times New Roman" w:cs="Times New Roman"/>
          <w:color w:val="000000"/>
          <w:kern w:val="0"/>
          <w:sz w:val="24"/>
          <w:szCs w:val="20"/>
        </w:rPr>
        <w:t xml:space="preserve"> law </w:t>
      </w:r>
      <w:r w:rsidRPr="00087BCC">
        <w:rPr>
          <w:rFonts w:ascii="Cambria Math" w:eastAsia="굴림" w:hAnsi="Cambria Math" w:cs="Cambria Math"/>
          <w:color w:val="000000"/>
          <w:kern w:val="0"/>
          <w:sz w:val="24"/>
          <w:szCs w:val="20"/>
        </w:rPr>
        <w:t>▴</w:t>
      </w:r>
      <w:r w:rsidRPr="00087BCC">
        <w:rPr>
          <w:rFonts w:ascii="Times New Roman" w:eastAsia="굴림" w:hAnsi="Times New Roman" w:cs="Times New Roman"/>
          <w:color w:val="000000"/>
          <w:kern w:val="0"/>
          <w:sz w:val="24"/>
          <w:szCs w:val="20"/>
        </w:rPr>
        <w:t xml:space="preserve"> manufacturing </w:t>
      </w:r>
      <w:r w:rsidRPr="00087BCC">
        <w:rPr>
          <w:rFonts w:ascii="Cambria Math" w:eastAsia="굴림" w:hAnsi="Cambria Math" w:cs="Cambria Math"/>
          <w:color w:val="000000"/>
          <w:kern w:val="0"/>
          <w:sz w:val="24"/>
          <w:szCs w:val="20"/>
        </w:rPr>
        <w:t>▴</w:t>
      </w:r>
      <w:r w:rsidRPr="00087BCC">
        <w:rPr>
          <w:rFonts w:ascii="Times New Roman" w:eastAsia="굴림" w:hAnsi="Times New Roman" w:cs="Times New Roman"/>
          <w:color w:val="000000"/>
          <w:kern w:val="0"/>
          <w:sz w:val="24"/>
          <w:szCs w:val="20"/>
        </w:rPr>
        <w:t xml:space="preserve"> defen</w:t>
      </w:r>
      <w:r w:rsidR="00C94D59">
        <w:rPr>
          <w:rFonts w:ascii="Times New Roman" w:eastAsia="굴림" w:hAnsi="Times New Roman" w:cs="Times New Roman" w:hint="eastAsia"/>
          <w:color w:val="000000"/>
          <w:kern w:val="0"/>
          <w:sz w:val="24"/>
          <w:szCs w:val="20"/>
        </w:rPr>
        <w:t>s</w:t>
      </w:r>
      <w:r w:rsidRPr="00087BCC">
        <w:rPr>
          <w:rFonts w:ascii="Times New Roman" w:eastAsia="굴림" w:hAnsi="Times New Roman" w:cs="Times New Roman"/>
          <w:color w:val="000000"/>
          <w:kern w:val="0"/>
          <w:sz w:val="24"/>
          <w:szCs w:val="20"/>
        </w:rPr>
        <w:t xml:space="preserve">e </w:t>
      </w:r>
      <w:r w:rsidRPr="00087BCC">
        <w:rPr>
          <w:rFonts w:ascii="Cambria Math" w:eastAsia="굴림" w:hAnsi="Cambria Math" w:cs="Cambria Math"/>
          <w:color w:val="000000"/>
          <w:kern w:val="0"/>
          <w:sz w:val="24"/>
          <w:szCs w:val="20"/>
        </w:rPr>
        <w:t>▴</w:t>
      </w:r>
      <w:r w:rsidRPr="00087BCC">
        <w:rPr>
          <w:rFonts w:ascii="Times New Roman" w:eastAsia="굴림" w:hAnsi="Times New Roman" w:cs="Times New Roman"/>
          <w:color w:val="000000"/>
          <w:kern w:val="0"/>
          <w:sz w:val="24"/>
          <w:szCs w:val="20"/>
        </w:rPr>
        <w:t xml:space="preserve"> healthcare </w:t>
      </w:r>
      <w:r w:rsidRPr="00087BCC">
        <w:rPr>
          <w:rFonts w:ascii="Cambria Math" w:eastAsia="굴림" w:hAnsi="Cambria Math" w:cs="Cambria Math"/>
          <w:color w:val="000000"/>
          <w:kern w:val="0"/>
          <w:sz w:val="24"/>
          <w:szCs w:val="20"/>
        </w:rPr>
        <w:t>▴</w:t>
      </w:r>
      <w:r w:rsidRPr="00087BCC">
        <w:rPr>
          <w:rFonts w:ascii="Times New Roman" w:eastAsia="굴림" w:hAnsi="Times New Roman" w:cs="Times New Roman"/>
          <w:color w:val="000000"/>
          <w:kern w:val="0"/>
          <w:sz w:val="24"/>
          <w:szCs w:val="20"/>
        </w:rPr>
        <w:t xml:space="preserve"> finance, and also provide B2G services.</w:t>
      </w:r>
    </w:p>
    <w:p w14:paraId="75CBEFED"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08BA6693" w14:textId="722D1C51" w:rsidR="00087BCC" w:rsidRPr="006966AB" w:rsidRDefault="00087BCC" w:rsidP="009B6604">
      <w:pPr>
        <w:spacing w:after="0" w:line="384" w:lineRule="auto"/>
        <w:ind w:firstLine="800"/>
        <w:textAlignment w:val="baseline"/>
        <w:rPr>
          <w:rFonts w:ascii="Times New Roman" w:eastAsia="굴림" w:hAnsi="Times New Roman" w:cs="Times New Roman" w:hint="eastAsia"/>
          <w:b/>
          <w:bCs/>
          <w:color w:val="4472C4" w:themeColor="accent5"/>
          <w:kern w:val="0"/>
          <w:sz w:val="24"/>
          <w:szCs w:val="20"/>
        </w:rPr>
      </w:pPr>
      <w:r w:rsidRPr="006966AB">
        <w:rPr>
          <w:rFonts w:ascii="Times New Roman" w:eastAsia="굴림" w:hAnsi="Times New Roman" w:cs="Times New Roman" w:hint="eastAsia"/>
          <w:b/>
          <w:bCs/>
          <w:color w:val="4472C4" w:themeColor="accent5"/>
          <w:kern w:val="0"/>
          <w:sz w:val="24"/>
          <w:szCs w:val="20"/>
        </w:rPr>
        <w:t>【</w:t>
      </w:r>
      <w:r w:rsidRPr="006966AB">
        <w:rPr>
          <w:rFonts w:ascii="Times New Roman" w:eastAsia="굴림" w:hAnsi="Times New Roman" w:cs="Times New Roman"/>
          <w:b/>
          <w:bCs/>
          <w:color w:val="4472C4" w:themeColor="accent5"/>
          <w:kern w:val="0"/>
          <w:sz w:val="24"/>
          <w:szCs w:val="20"/>
        </w:rPr>
        <w:t>SK Telecom Team</w:t>
      </w:r>
      <w:r w:rsidRPr="006966AB">
        <w:rPr>
          <w:rFonts w:ascii="Times New Roman" w:eastAsia="굴림" w:hAnsi="Times New Roman" w:cs="Times New Roman"/>
          <w:b/>
          <w:bCs/>
          <w:color w:val="4472C4" w:themeColor="accent5"/>
          <w:kern w:val="0"/>
          <w:sz w:val="24"/>
          <w:szCs w:val="20"/>
        </w:rPr>
        <w:t>】</w:t>
      </w:r>
    </w:p>
    <w:p w14:paraId="71FDC5A7" w14:textId="60E1BFCC" w:rsidR="00087BCC" w:rsidRPr="006966AB" w:rsidRDefault="00087BCC" w:rsidP="00087BCC">
      <w:pPr>
        <w:spacing w:after="0" w:line="384" w:lineRule="auto"/>
        <w:ind w:firstLine="800"/>
        <w:textAlignment w:val="baseline"/>
        <w:rPr>
          <w:rFonts w:ascii="Times New Roman" w:eastAsia="굴림" w:hAnsi="Times New Roman" w:cs="Times New Roman"/>
          <w:b/>
          <w:bCs/>
          <w:color w:val="4472C4" w:themeColor="accent5"/>
          <w:kern w:val="0"/>
          <w:sz w:val="24"/>
          <w:szCs w:val="20"/>
        </w:rPr>
      </w:pPr>
      <w:r w:rsidRPr="006966AB">
        <w:rPr>
          <w:rFonts w:ascii="Times New Roman" w:eastAsia="굴림" w:hAnsi="Times New Roman" w:cs="Times New Roman" w:hint="eastAsia"/>
          <w:b/>
          <w:bCs/>
          <w:color w:val="4472C4" w:themeColor="accent5"/>
          <w:kern w:val="0"/>
          <w:sz w:val="24"/>
          <w:szCs w:val="20"/>
        </w:rPr>
        <w:t>“</w:t>
      </w:r>
      <w:r w:rsidRPr="006966AB">
        <w:rPr>
          <w:rFonts w:ascii="Times New Roman" w:eastAsia="굴림" w:hAnsi="Times New Roman" w:cs="Times New Roman"/>
          <w:b/>
          <w:bCs/>
          <w:color w:val="4472C4" w:themeColor="accent5"/>
          <w:kern w:val="0"/>
          <w:sz w:val="24"/>
          <w:szCs w:val="20"/>
        </w:rPr>
        <w:t xml:space="preserve">Development of a </w:t>
      </w:r>
      <w:r w:rsidR="009C5573" w:rsidRPr="009C5573">
        <w:rPr>
          <w:rFonts w:ascii="Times New Roman" w:eastAsia="굴림" w:hAnsi="Times New Roman" w:cs="Times New Roman"/>
          <w:b/>
          <w:bCs/>
          <w:color w:val="4472C4" w:themeColor="accent5"/>
          <w:kern w:val="0"/>
          <w:sz w:val="24"/>
          <w:szCs w:val="20"/>
        </w:rPr>
        <w:t>post-Transformer</w:t>
      </w:r>
      <w:r w:rsidRPr="006966AB">
        <w:rPr>
          <w:rFonts w:ascii="Times New Roman" w:eastAsia="굴림" w:hAnsi="Times New Roman" w:cs="Times New Roman"/>
          <w:b/>
          <w:bCs/>
          <w:color w:val="4472C4" w:themeColor="accent5"/>
          <w:kern w:val="0"/>
          <w:sz w:val="24"/>
          <w:szCs w:val="20"/>
        </w:rPr>
        <w:t xml:space="preserve"> ultra-large model that fuses language, multimodality, </w:t>
      </w:r>
      <w:r w:rsidRPr="00C07D67">
        <w:rPr>
          <w:rFonts w:ascii="Times New Roman" w:eastAsia="굴림" w:hAnsi="Times New Roman" w:cs="Times New Roman"/>
          <w:b/>
          <w:bCs/>
          <w:color w:val="4472C4" w:themeColor="accent5"/>
          <w:kern w:val="0"/>
          <w:sz w:val="24"/>
          <w:szCs w:val="20"/>
        </w:rPr>
        <w:t>and action</w:t>
      </w:r>
      <w:r w:rsidRPr="006966AB">
        <w:rPr>
          <w:rFonts w:ascii="Times New Roman" w:eastAsia="굴림" w:hAnsi="Times New Roman" w:cs="Times New Roman"/>
          <w:b/>
          <w:bCs/>
          <w:color w:val="4472C4" w:themeColor="accent5"/>
          <w:kern w:val="0"/>
          <w:sz w:val="24"/>
          <w:szCs w:val="20"/>
        </w:rPr>
        <w:t>—and implementation of K-AI services”</w:t>
      </w:r>
    </w:p>
    <w:p w14:paraId="2F9496F9" w14:textId="77777777" w:rsidR="00087BCC" w:rsidRPr="006966AB" w:rsidRDefault="00087BCC" w:rsidP="00087BCC">
      <w:pPr>
        <w:spacing w:after="0" w:line="384" w:lineRule="auto"/>
        <w:ind w:firstLine="800"/>
        <w:textAlignment w:val="baseline"/>
        <w:rPr>
          <w:rFonts w:ascii="Times New Roman" w:eastAsia="굴림" w:hAnsi="Times New Roman" w:cs="Times New Roman"/>
          <w:b/>
          <w:bCs/>
          <w:color w:val="4472C4" w:themeColor="accent5"/>
          <w:kern w:val="0"/>
          <w:sz w:val="24"/>
          <w:szCs w:val="20"/>
        </w:rPr>
      </w:pPr>
    </w:p>
    <w:p w14:paraId="7270994F"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6966AB">
        <w:rPr>
          <w:rFonts w:ascii="Times New Roman" w:eastAsia="굴림" w:hAnsi="Times New Roman" w:cs="Times New Roman"/>
          <w:b/>
          <w:bCs/>
          <w:color w:val="4472C4" w:themeColor="accent5"/>
          <w:kern w:val="0"/>
          <w:sz w:val="24"/>
          <w:szCs w:val="20"/>
        </w:rPr>
        <w:t>Lead and partners:</w:t>
      </w:r>
      <w:r w:rsidRPr="00087BCC">
        <w:rPr>
          <w:rFonts w:ascii="Times New Roman" w:eastAsia="굴림" w:hAnsi="Times New Roman" w:cs="Times New Roman"/>
          <w:color w:val="000000"/>
          <w:kern w:val="0"/>
          <w:sz w:val="24"/>
          <w:szCs w:val="20"/>
        </w:rPr>
        <w:t xml:space="preserve"> SK Telecom (lead) with KRAFTON, 42dot, Rebellions, LINER, SelectStar, Seoul National University R&amp;DB Foundation, and KAIST.</w:t>
      </w:r>
    </w:p>
    <w:p w14:paraId="64B65725"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423A1290"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6966AB">
        <w:rPr>
          <w:rFonts w:ascii="Times New Roman" w:eastAsia="굴림" w:hAnsi="Times New Roman" w:cs="Times New Roman"/>
          <w:b/>
          <w:bCs/>
          <w:color w:val="4472C4" w:themeColor="accent5"/>
          <w:kern w:val="0"/>
          <w:sz w:val="24"/>
          <w:szCs w:val="20"/>
        </w:rPr>
        <w:t>Project goal:</w:t>
      </w:r>
      <w:r w:rsidRPr="00087BCC">
        <w:rPr>
          <w:rFonts w:ascii="Times New Roman" w:eastAsia="굴림" w:hAnsi="Times New Roman" w:cs="Times New Roman"/>
          <w:color w:val="000000"/>
          <w:kern w:val="0"/>
          <w:sz w:val="24"/>
          <w:szCs w:val="20"/>
        </w:rPr>
        <w:t xml:space="preserve"> Implement K-AI services with a next-generation post-Transformer AI model to accelerate Korea’s AI transformation (AX), enhance public access to AI, and secure global AI leadership.</w:t>
      </w:r>
    </w:p>
    <w:p w14:paraId="48E6FC46"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6068DABA"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6966AB">
        <w:rPr>
          <w:rFonts w:ascii="Times New Roman" w:eastAsia="굴림" w:hAnsi="Times New Roman" w:cs="Times New Roman"/>
          <w:b/>
          <w:bCs/>
          <w:color w:val="4472C4" w:themeColor="accent5"/>
          <w:kern w:val="0"/>
          <w:sz w:val="24"/>
          <w:szCs w:val="20"/>
        </w:rPr>
        <w:t>Ecosystem impact and contribution plan:</w:t>
      </w:r>
      <w:r w:rsidRPr="00087BCC">
        <w:rPr>
          <w:rFonts w:ascii="Times New Roman" w:eastAsia="굴림" w:hAnsi="Times New Roman" w:cs="Times New Roman"/>
          <w:color w:val="000000"/>
          <w:kern w:val="0"/>
          <w:sz w:val="24"/>
          <w:szCs w:val="20"/>
        </w:rPr>
        <w:t xml:space="preserve"> With dual pillars of enhancing public access to AI and boosting industrial competitiveness through AI transformation, the team will identify and scale B2C and B2B AI use cases.* The consortium and affiliates will pool capabilities to jointly promote public and industrial diffusion of B2C and B2B AI services.**</w:t>
      </w:r>
    </w:p>
    <w:p w14:paraId="355D60AF" w14:textId="001BD439" w:rsidR="00200770" w:rsidRDefault="00087BCC" w:rsidP="00087BCC">
      <w:pPr>
        <w:spacing w:after="0" w:line="384" w:lineRule="auto"/>
        <w:ind w:firstLine="800"/>
        <w:textAlignment w:val="baseline"/>
        <w:rPr>
          <w:rFonts w:ascii="Times New Roman" w:eastAsia="굴림" w:hAnsi="Times New Roman" w:cs="Times New Roman"/>
          <w:color w:val="000000"/>
          <w:kern w:val="0"/>
          <w:szCs w:val="16"/>
        </w:rPr>
      </w:pPr>
      <w:r w:rsidRPr="004E7CDC">
        <w:rPr>
          <w:rFonts w:ascii="Times New Roman" w:eastAsia="굴림" w:hAnsi="Times New Roman" w:cs="Times New Roman"/>
          <w:color w:val="000000"/>
          <w:kern w:val="0"/>
          <w:szCs w:val="16"/>
        </w:rPr>
        <w:t xml:space="preserve">* (B2C) Promote both general-purpose AI </w:t>
      </w:r>
      <w:r w:rsidRPr="00F562C7">
        <w:rPr>
          <w:rFonts w:ascii="Times New Roman" w:eastAsia="굴림" w:hAnsi="Times New Roman" w:cs="Times New Roman"/>
          <w:color w:val="000000"/>
          <w:kern w:val="0"/>
          <w:szCs w:val="16"/>
        </w:rPr>
        <w:t xml:space="preserve">agents and domain-specialist AI agents accessible to </w:t>
      </w:r>
      <w:r w:rsidR="008F627D">
        <w:rPr>
          <w:rFonts w:ascii="Times New Roman" w:eastAsia="굴림" w:hAnsi="Times New Roman" w:cs="Times New Roman" w:hint="eastAsia"/>
          <w:color w:val="000000"/>
          <w:kern w:val="0"/>
          <w:szCs w:val="16"/>
        </w:rPr>
        <w:t>every</w:t>
      </w:r>
      <w:r w:rsidRPr="00F562C7">
        <w:rPr>
          <w:rFonts w:ascii="Times New Roman" w:eastAsia="굴림" w:hAnsi="Times New Roman" w:cs="Times New Roman"/>
          <w:color w:val="000000"/>
          <w:kern w:val="0"/>
          <w:szCs w:val="16"/>
        </w:rPr>
        <w:t>one.</w:t>
      </w:r>
    </w:p>
    <w:p w14:paraId="2FE4480E" w14:textId="0136FB8F" w:rsidR="00200770" w:rsidRDefault="00087BCC" w:rsidP="00087BCC">
      <w:pPr>
        <w:spacing w:after="0" w:line="384" w:lineRule="auto"/>
        <w:ind w:firstLine="800"/>
        <w:textAlignment w:val="baseline"/>
        <w:rPr>
          <w:rFonts w:ascii="Times New Roman" w:eastAsia="굴림" w:hAnsi="Times New Roman" w:cs="Times New Roman"/>
          <w:color w:val="000000"/>
          <w:kern w:val="0"/>
          <w:szCs w:val="16"/>
        </w:rPr>
      </w:pPr>
      <w:r w:rsidRPr="004E7CDC">
        <w:rPr>
          <w:rFonts w:ascii="Times New Roman" w:eastAsia="굴림" w:hAnsi="Times New Roman" w:cs="Times New Roman"/>
          <w:color w:val="000000"/>
          <w:kern w:val="0"/>
          <w:szCs w:val="16"/>
        </w:rPr>
        <w:t>(B2B) Prioriti</w:t>
      </w:r>
      <w:r w:rsidR="00BC24D5">
        <w:rPr>
          <w:rFonts w:ascii="Times New Roman" w:eastAsia="굴림" w:hAnsi="Times New Roman" w:cs="Times New Roman" w:hint="eastAsia"/>
          <w:color w:val="000000"/>
          <w:kern w:val="0"/>
          <w:szCs w:val="16"/>
        </w:rPr>
        <w:t>z</w:t>
      </w:r>
      <w:r w:rsidRPr="004E7CDC">
        <w:rPr>
          <w:rFonts w:ascii="Times New Roman" w:eastAsia="굴림" w:hAnsi="Times New Roman" w:cs="Times New Roman"/>
          <w:color w:val="000000"/>
          <w:kern w:val="0"/>
          <w:szCs w:val="16"/>
        </w:rPr>
        <w:t xml:space="preserve">e key domestic industries such as manufacturing, automotive, gaming, and robotics. </w:t>
      </w:r>
    </w:p>
    <w:p w14:paraId="4618C784" w14:textId="14738C91" w:rsidR="00087BCC" w:rsidRPr="004E7CDC" w:rsidRDefault="00087BCC" w:rsidP="00087BCC">
      <w:pPr>
        <w:spacing w:after="0" w:line="384" w:lineRule="auto"/>
        <w:ind w:firstLine="800"/>
        <w:textAlignment w:val="baseline"/>
        <w:rPr>
          <w:rFonts w:ascii="Times New Roman" w:eastAsia="굴림" w:hAnsi="Times New Roman" w:cs="Times New Roman"/>
          <w:color w:val="000000"/>
          <w:kern w:val="0"/>
          <w:szCs w:val="16"/>
        </w:rPr>
      </w:pPr>
      <w:r w:rsidRPr="004E7CDC">
        <w:rPr>
          <w:rFonts w:ascii="Times New Roman" w:eastAsia="굴림" w:hAnsi="Times New Roman" w:cs="Times New Roman"/>
          <w:color w:val="000000"/>
          <w:kern w:val="0"/>
          <w:szCs w:val="16"/>
        </w:rPr>
        <w:t>(Common) Provide tailored AI guidance for office workers, students, and digitally underserved groups.</w:t>
      </w:r>
    </w:p>
    <w:p w14:paraId="18E6B4F8" w14:textId="0B7546D9" w:rsidR="00087BCC" w:rsidRPr="004E7CDC" w:rsidRDefault="00087BCC" w:rsidP="00087BCC">
      <w:pPr>
        <w:spacing w:after="0" w:line="384" w:lineRule="auto"/>
        <w:ind w:firstLine="800"/>
        <w:textAlignment w:val="baseline"/>
        <w:rPr>
          <w:rFonts w:ascii="Times New Roman" w:eastAsia="굴림" w:hAnsi="Times New Roman" w:cs="Times New Roman"/>
          <w:color w:val="000000"/>
          <w:kern w:val="0"/>
          <w:szCs w:val="16"/>
        </w:rPr>
      </w:pPr>
      <w:r w:rsidRPr="004E7CDC">
        <w:rPr>
          <w:rFonts w:ascii="Times New Roman" w:eastAsia="굴림" w:hAnsi="Times New Roman" w:cs="Times New Roman"/>
          <w:color w:val="000000"/>
          <w:kern w:val="0"/>
          <w:szCs w:val="16"/>
        </w:rPr>
        <w:t xml:space="preserve">** Target outcomes: </w:t>
      </w:r>
      <w:r w:rsidRPr="004E7CDC">
        <w:rPr>
          <w:rFonts w:ascii="Cambria Math" w:eastAsia="굴림" w:hAnsi="Cambria Math" w:cs="Cambria Math"/>
          <w:color w:val="000000"/>
          <w:kern w:val="0"/>
          <w:szCs w:val="16"/>
        </w:rPr>
        <w:t>①</w:t>
      </w:r>
      <w:r w:rsidRPr="004E7CDC">
        <w:rPr>
          <w:rFonts w:ascii="Times New Roman" w:eastAsia="굴림" w:hAnsi="Times New Roman" w:cs="Times New Roman"/>
          <w:color w:val="000000"/>
          <w:kern w:val="0"/>
          <w:szCs w:val="16"/>
        </w:rPr>
        <w:t xml:space="preserve"> enhance public access to AI, </w:t>
      </w:r>
      <w:r w:rsidRPr="004E7CDC">
        <w:rPr>
          <w:rFonts w:ascii="Cambria Math" w:eastAsia="굴림" w:hAnsi="Cambria Math" w:cs="Cambria Math"/>
          <w:color w:val="000000"/>
          <w:kern w:val="0"/>
          <w:szCs w:val="16"/>
        </w:rPr>
        <w:t>②</w:t>
      </w:r>
      <w:r w:rsidRPr="004E7CDC">
        <w:rPr>
          <w:rFonts w:ascii="Times New Roman" w:eastAsia="굴림" w:hAnsi="Times New Roman" w:cs="Times New Roman"/>
          <w:color w:val="000000"/>
          <w:kern w:val="0"/>
          <w:szCs w:val="16"/>
        </w:rPr>
        <w:t xml:space="preserve"> accelerate AI transformation (AX), </w:t>
      </w:r>
      <w:r w:rsidRPr="004E7CDC">
        <w:rPr>
          <w:rFonts w:ascii="Cambria Math" w:eastAsia="굴림" w:hAnsi="Cambria Math" w:cs="Cambria Math"/>
          <w:color w:val="000000"/>
          <w:kern w:val="0"/>
          <w:szCs w:val="16"/>
        </w:rPr>
        <w:t>③</w:t>
      </w:r>
      <w:r w:rsidRPr="004E7CDC">
        <w:rPr>
          <w:rFonts w:ascii="Times New Roman" w:eastAsia="굴림" w:hAnsi="Times New Roman" w:cs="Times New Roman"/>
          <w:color w:val="000000"/>
          <w:kern w:val="0"/>
          <w:szCs w:val="16"/>
        </w:rPr>
        <w:t xml:space="preserve"> contribute to the AI ecosystem, </w:t>
      </w:r>
      <w:r w:rsidRPr="004E7CDC">
        <w:rPr>
          <w:rFonts w:ascii="Cambria Math" w:eastAsia="굴림" w:hAnsi="Cambria Math" w:cs="Cambria Math"/>
          <w:color w:val="000000"/>
          <w:kern w:val="0"/>
          <w:szCs w:val="16"/>
        </w:rPr>
        <w:t>④</w:t>
      </w:r>
      <w:r w:rsidRPr="004E7CDC">
        <w:rPr>
          <w:rFonts w:ascii="Times New Roman" w:eastAsia="굴림" w:hAnsi="Times New Roman" w:cs="Times New Roman"/>
          <w:color w:val="000000"/>
          <w:kern w:val="0"/>
          <w:szCs w:val="16"/>
        </w:rPr>
        <w:t xml:space="preserve"> utili</w:t>
      </w:r>
      <w:r w:rsidR="004A0534">
        <w:rPr>
          <w:rFonts w:ascii="Times New Roman" w:eastAsia="굴림" w:hAnsi="Times New Roman" w:cs="Times New Roman" w:hint="eastAsia"/>
          <w:color w:val="000000"/>
          <w:kern w:val="0"/>
          <w:szCs w:val="16"/>
        </w:rPr>
        <w:t>z</w:t>
      </w:r>
      <w:r w:rsidRPr="004E7CDC">
        <w:rPr>
          <w:rFonts w:ascii="Times New Roman" w:eastAsia="굴림" w:hAnsi="Times New Roman" w:cs="Times New Roman"/>
          <w:color w:val="000000"/>
          <w:kern w:val="0"/>
          <w:szCs w:val="16"/>
        </w:rPr>
        <w:t xml:space="preserve">e domestic AI semiconductors, </w:t>
      </w:r>
      <w:r w:rsidRPr="004E7CDC">
        <w:rPr>
          <w:rFonts w:ascii="Cambria Math" w:eastAsia="굴림" w:hAnsi="Cambria Math" w:cs="Cambria Math"/>
          <w:color w:val="000000"/>
          <w:kern w:val="0"/>
          <w:szCs w:val="16"/>
        </w:rPr>
        <w:t>⑤</w:t>
      </w:r>
      <w:r w:rsidRPr="004E7CDC">
        <w:rPr>
          <w:rFonts w:ascii="Times New Roman" w:eastAsia="굴림" w:hAnsi="Times New Roman" w:cs="Times New Roman"/>
          <w:color w:val="000000"/>
          <w:kern w:val="0"/>
          <w:szCs w:val="16"/>
        </w:rPr>
        <w:t xml:space="preserve"> secure international competitiveness and enter global markets.</w:t>
      </w:r>
    </w:p>
    <w:p w14:paraId="65B93C8C" w14:textId="47A4443D" w:rsid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03DAB8E6" w14:textId="78F3EFC5" w:rsidR="009B6604" w:rsidRDefault="009B6604" w:rsidP="00087BCC">
      <w:pPr>
        <w:spacing w:after="0" w:line="384" w:lineRule="auto"/>
        <w:ind w:firstLine="800"/>
        <w:textAlignment w:val="baseline"/>
        <w:rPr>
          <w:rFonts w:ascii="Times New Roman" w:eastAsia="굴림" w:hAnsi="Times New Roman" w:cs="Times New Roman"/>
          <w:color w:val="000000"/>
          <w:kern w:val="0"/>
          <w:sz w:val="24"/>
          <w:szCs w:val="20"/>
        </w:rPr>
      </w:pPr>
    </w:p>
    <w:p w14:paraId="41425CD1" w14:textId="77777777" w:rsidR="009B6604" w:rsidRPr="00087BCC" w:rsidRDefault="009B6604" w:rsidP="00087BCC">
      <w:pPr>
        <w:spacing w:after="0" w:line="384" w:lineRule="auto"/>
        <w:ind w:firstLine="800"/>
        <w:textAlignment w:val="baseline"/>
        <w:rPr>
          <w:rFonts w:ascii="Times New Roman" w:eastAsia="굴림" w:hAnsi="Times New Roman" w:cs="Times New Roman" w:hint="eastAsia"/>
          <w:color w:val="000000"/>
          <w:kern w:val="0"/>
          <w:sz w:val="24"/>
          <w:szCs w:val="20"/>
        </w:rPr>
      </w:pPr>
    </w:p>
    <w:p w14:paraId="0E54B861" w14:textId="77777777" w:rsidR="00087BCC" w:rsidRPr="0061023B" w:rsidRDefault="00087BCC" w:rsidP="00087BCC">
      <w:pPr>
        <w:spacing w:after="0" w:line="384" w:lineRule="auto"/>
        <w:ind w:firstLine="800"/>
        <w:textAlignment w:val="baseline"/>
        <w:rPr>
          <w:rFonts w:ascii="Times New Roman" w:eastAsia="굴림" w:hAnsi="Times New Roman" w:cs="Times New Roman"/>
          <w:b/>
          <w:bCs/>
          <w:color w:val="4472C4" w:themeColor="accent5"/>
          <w:kern w:val="0"/>
          <w:sz w:val="24"/>
          <w:szCs w:val="20"/>
        </w:rPr>
      </w:pPr>
      <w:r w:rsidRPr="0061023B">
        <w:rPr>
          <w:rFonts w:ascii="Times New Roman" w:eastAsia="굴림" w:hAnsi="Times New Roman" w:cs="Times New Roman" w:hint="eastAsia"/>
          <w:b/>
          <w:bCs/>
          <w:color w:val="4472C4" w:themeColor="accent5"/>
          <w:kern w:val="0"/>
          <w:sz w:val="24"/>
          <w:szCs w:val="20"/>
        </w:rPr>
        <w:lastRenderedPageBreak/>
        <w:t>【</w:t>
      </w:r>
      <w:r w:rsidRPr="0061023B">
        <w:rPr>
          <w:rFonts w:ascii="Times New Roman" w:eastAsia="굴림" w:hAnsi="Times New Roman" w:cs="Times New Roman"/>
          <w:b/>
          <w:bCs/>
          <w:color w:val="4472C4" w:themeColor="accent5"/>
          <w:kern w:val="0"/>
          <w:sz w:val="24"/>
          <w:szCs w:val="20"/>
        </w:rPr>
        <w:t>NC AI Team</w:t>
      </w:r>
      <w:r w:rsidRPr="0061023B">
        <w:rPr>
          <w:rFonts w:ascii="Times New Roman" w:eastAsia="굴림" w:hAnsi="Times New Roman" w:cs="Times New Roman"/>
          <w:b/>
          <w:bCs/>
          <w:color w:val="4472C4" w:themeColor="accent5"/>
          <w:kern w:val="0"/>
          <w:sz w:val="24"/>
          <w:szCs w:val="20"/>
        </w:rPr>
        <w:t>】</w:t>
      </w:r>
    </w:p>
    <w:p w14:paraId="146295DF" w14:textId="2F36A00D" w:rsidR="00087BCC" w:rsidRPr="0061023B" w:rsidRDefault="00087BCC" w:rsidP="00087BCC">
      <w:pPr>
        <w:spacing w:after="0" w:line="384" w:lineRule="auto"/>
        <w:ind w:firstLine="800"/>
        <w:textAlignment w:val="baseline"/>
        <w:rPr>
          <w:rFonts w:ascii="Times New Roman" w:eastAsia="굴림" w:hAnsi="Times New Roman" w:cs="Times New Roman"/>
          <w:b/>
          <w:bCs/>
          <w:color w:val="4472C4" w:themeColor="accent5"/>
          <w:kern w:val="0"/>
          <w:sz w:val="24"/>
          <w:szCs w:val="20"/>
        </w:rPr>
      </w:pPr>
      <w:r w:rsidRPr="0061023B">
        <w:rPr>
          <w:rFonts w:ascii="Times New Roman" w:eastAsia="굴림" w:hAnsi="Times New Roman" w:cs="Times New Roman" w:hint="eastAsia"/>
          <w:b/>
          <w:bCs/>
          <w:color w:val="4472C4" w:themeColor="accent5"/>
          <w:kern w:val="0"/>
          <w:sz w:val="24"/>
          <w:szCs w:val="20"/>
        </w:rPr>
        <w:t>“</w:t>
      </w:r>
      <w:r w:rsidRPr="0061023B">
        <w:rPr>
          <w:rFonts w:ascii="Times New Roman" w:eastAsia="굴림" w:hAnsi="Times New Roman" w:cs="Times New Roman"/>
          <w:b/>
          <w:bCs/>
          <w:color w:val="4472C4" w:themeColor="accent5"/>
          <w:kern w:val="0"/>
          <w:sz w:val="24"/>
          <w:szCs w:val="20"/>
        </w:rPr>
        <w:t>Develop</w:t>
      </w:r>
      <w:r w:rsidR="00D67987">
        <w:rPr>
          <w:rFonts w:ascii="Times New Roman" w:eastAsia="굴림" w:hAnsi="Times New Roman" w:cs="Times New Roman" w:hint="eastAsia"/>
          <w:b/>
          <w:bCs/>
          <w:color w:val="4472C4" w:themeColor="accent5"/>
          <w:kern w:val="0"/>
          <w:sz w:val="24"/>
          <w:szCs w:val="20"/>
        </w:rPr>
        <w:t>ment of</w:t>
      </w:r>
      <w:r w:rsidRPr="0061023B">
        <w:rPr>
          <w:rFonts w:ascii="Times New Roman" w:eastAsia="굴림" w:hAnsi="Times New Roman" w:cs="Times New Roman"/>
          <w:b/>
          <w:bCs/>
          <w:color w:val="4472C4" w:themeColor="accent5"/>
          <w:kern w:val="0"/>
          <w:sz w:val="24"/>
          <w:szCs w:val="20"/>
        </w:rPr>
        <w:t xml:space="preserve"> a scalable multimodal generative foundation model for industrial AI transformation”</w:t>
      </w:r>
    </w:p>
    <w:p w14:paraId="251C372C" w14:textId="77777777" w:rsidR="00087BCC" w:rsidRPr="0061023B" w:rsidRDefault="00087BCC" w:rsidP="00087BCC">
      <w:pPr>
        <w:spacing w:after="0" w:line="384" w:lineRule="auto"/>
        <w:ind w:firstLine="800"/>
        <w:textAlignment w:val="baseline"/>
        <w:rPr>
          <w:rFonts w:ascii="Times New Roman" w:eastAsia="굴림" w:hAnsi="Times New Roman" w:cs="Times New Roman"/>
          <w:b/>
          <w:bCs/>
          <w:color w:val="4472C4" w:themeColor="accent5"/>
          <w:kern w:val="0"/>
          <w:sz w:val="24"/>
          <w:szCs w:val="20"/>
        </w:rPr>
      </w:pPr>
    </w:p>
    <w:p w14:paraId="467D5E70" w14:textId="0EF29F4E"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61023B">
        <w:rPr>
          <w:rFonts w:ascii="Times New Roman" w:eastAsia="굴림" w:hAnsi="Times New Roman" w:cs="Times New Roman"/>
          <w:b/>
          <w:bCs/>
          <w:color w:val="4472C4" w:themeColor="accent5"/>
          <w:kern w:val="0"/>
          <w:sz w:val="24"/>
          <w:szCs w:val="20"/>
        </w:rPr>
        <w:t>Lead and partners:</w:t>
      </w:r>
      <w:r w:rsidRPr="00087BCC">
        <w:rPr>
          <w:rFonts w:ascii="Times New Roman" w:eastAsia="굴림" w:hAnsi="Times New Roman" w:cs="Times New Roman"/>
          <w:color w:val="000000"/>
          <w:kern w:val="0"/>
          <w:sz w:val="24"/>
          <w:szCs w:val="20"/>
        </w:rPr>
        <w:t xml:space="preserve"> NC AI (lead) with Korea University, Seoul National University, Yonsei University, KAIST, ETRI</w:t>
      </w:r>
      <w:r w:rsidR="00574562">
        <w:rPr>
          <w:rFonts w:ascii="Times New Roman" w:eastAsia="굴림" w:hAnsi="Times New Roman" w:cs="Times New Roman" w:hint="eastAsia"/>
          <w:color w:val="000000"/>
          <w:kern w:val="0"/>
          <w:sz w:val="24"/>
          <w:szCs w:val="20"/>
        </w:rPr>
        <w:t xml:space="preserve"> (</w:t>
      </w:r>
      <w:r w:rsidR="00574562" w:rsidRPr="00574562">
        <w:rPr>
          <w:rFonts w:ascii="Times New Roman" w:eastAsia="굴림" w:hAnsi="Times New Roman" w:cs="Times New Roman"/>
          <w:color w:val="000000"/>
          <w:kern w:val="0"/>
          <w:sz w:val="24"/>
          <w:szCs w:val="20"/>
        </w:rPr>
        <w:t>Electronics and Telecommunications Research Institute</w:t>
      </w:r>
      <w:r w:rsidR="00574562">
        <w:rPr>
          <w:rFonts w:ascii="Times New Roman" w:eastAsia="굴림" w:hAnsi="Times New Roman" w:cs="Times New Roman" w:hint="eastAsia"/>
          <w:color w:val="000000"/>
          <w:kern w:val="0"/>
          <w:sz w:val="24"/>
          <w:szCs w:val="20"/>
        </w:rPr>
        <w:t>)</w:t>
      </w:r>
      <w:r w:rsidRPr="00087BCC">
        <w:rPr>
          <w:rFonts w:ascii="Times New Roman" w:eastAsia="굴림" w:hAnsi="Times New Roman" w:cs="Times New Roman"/>
          <w:color w:val="000000"/>
          <w:kern w:val="0"/>
          <w:sz w:val="24"/>
          <w:szCs w:val="20"/>
        </w:rPr>
        <w:t xml:space="preserve">, </w:t>
      </w:r>
      <w:r w:rsidR="00F53BC0" w:rsidRPr="00F53BC0">
        <w:rPr>
          <w:rFonts w:ascii="Times New Roman" w:eastAsia="굴림" w:hAnsi="Times New Roman" w:cs="Times New Roman"/>
          <w:color w:val="000000"/>
          <w:kern w:val="0"/>
          <w:sz w:val="24"/>
          <w:szCs w:val="20"/>
        </w:rPr>
        <w:t>AIWORKX</w:t>
      </w:r>
      <w:r w:rsidRPr="00087BCC">
        <w:rPr>
          <w:rFonts w:ascii="Times New Roman" w:eastAsia="굴림" w:hAnsi="Times New Roman" w:cs="Times New Roman"/>
          <w:color w:val="000000"/>
          <w:kern w:val="0"/>
          <w:sz w:val="24"/>
          <w:szCs w:val="20"/>
        </w:rPr>
        <w:t>, POSCO DX, LOTTE Innovate, HL Robotics, InterX, MediaZen, MBC, and NHN.</w:t>
      </w:r>
    </w:p>
    <w:p w14:paraId="529CC527"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63445A88" w14:textId="0E5E201A"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A10EF0">
        <w:rPr>
          <w:rFonts w:ascii="Times New Roman" w:eastAsia="굴림" w:hAnsi="Times New Roman" w:cs="Times New Roman"/>
          <w:b/>
          <w:bCs/>
          <w:color w:val="4472C4" w:themeColor="accent5"/>
          <w:kern w:val="0"/>
          <w:sz w:val="24"/>
          <w:szCs w:val="20"/>
        </w:rPr>
        <w:t>Project goal:</w:t>
      </w:r>
      <w:r w:rsidRPr="00087BCC">
        <w:rPr>
          <w:rFonts w:ascii="Times New Roman" w:eastAsia="굴림" w:hAnsi="Times New Roman" w:cs="Times New Roman"/>
          <w:color w:val="000000"/>
          <w:kern w:val="0"/>
          <w:sz w:val="24"/>
          <w:szCs w:val="20"/>
        </w:rPr>
        <w:t xml:space="preserve"> </w:t>
      </w:r>
      <w:r w:rsidRPr="00087BCC">
        <w:rPr>
          <w:rFonts w:ascii="Cambria Math" w:eastAsia="굴림" w:hAnsi="Cambria Math" w:cs="Cambria Math"/>
          <w:color w:val="000000"/>
          <w:kern w:val="0"/>
          <w:sz w:val="24"/>
          <w:szCs w:val="20"/>
        </w:rPr>
        <w:t>▴</w:t>
      </w:r>
      <w:r w:rsidRPr="00087BCC">
        <w:rPr>
          <w:rFonts w:ascii="Times New Roman" w:eastAsia="굴림" w:hAnsi="Times New Roman" w:cs="Times New Roman"/>
          <w:color w:val="000000"/>
          <w:kern w:val="0"/>
          <w:sz w:val="24"/>
          <w:szCs w:val="20"/>
        </w:rPr>
        <w:t xml:space="preserve"> Develop a </w:t>
      </w:r>
      <w:r w:rsidR="00D30225" w:rsidRPr="00D30225">
        <w:rPr>
          <w:rFonts w:ascii="Times New Roman" w:eastAsia="굴림" w:hAnsi="Times New Roman" w:cs="Times New Roman"/>
          <w:color w:val="000000"/>
          <w:kern w:val="0"/>
          <w:sz w:val="24"/>
          <w:szCs w:val="20"/>
        </w:rPr>
        <w:t>200-billion-parameter</w:t>
      </w:r>
      <w:r w:rsidR="00755845">
        <w:rPr>
          <w:rFonts w:ascii="Times New Roman" w:eastAsia="굴림" w:hAnsi="Times New Roman" w:cs="Times New Roman" w:hint="eastAsia"/>
          <w:color w:val="000000"/>
          <w:kern w:val="0"/>
          <w:sz w:val="24"/>
          <w:szCs w:val="20"/>
        </w:rPr>
        <w:t>,</w:t>
      </w:r>
      <w:r w:rsidRPr="00087BCC">
        <w:rPr>
          <w:rFonts w:ascii="Times New Roman" w:eastAsia="굴림" w:hAnsi="Times New Roman" w:cs="Times New Roman"/>
          <w:color w:val="000000"/>
          <w:kern w:val="0"/>
          <w:sz w:val="24"/>
          <w:szCs w:val="20"/>
        </w:rPr>
        <w:t xml:space="preserve"> </w:t>
      </w:r>
      <w:r w:rsidR="00385A5D">
        <w:rPr>
          <w:rFonts w:ascii="Times New Roman" w:eastAsia="굴림" w:hAnsi="Times New Roman" w:cs="Times New Roman" w:hint="eastAsia"/>
          <w:color w:val="000000"/>
          <w:kern w:val="0"/>
          <w:sz w:val="24"/>
          <w:szCs w:val="20"/>
        </w:rPr>
        <w:t>home-grown</w:t>
      </w:r>
      <w:r w:rsidRPr="00087BCC">
        <w:rPr>
          <w:rFonts w:ascii="Times New Roman" w:eastAsia="굴림" w:hAnsi="Times New Roman" w:cs="Times New Roman"/>
          <w:color w:val="000000"/>
          <w:kern w:val="0"/>
          <w:sz w:val="24"/>
          <w:szCs w:val="20"/>
        </w:rPr>
        <w:t xml:space="preserve"> large-language foundation-model package </w:t>
      </w:r>
      <w:r w:rsidRPr="00087BCC">
        <w:rPr>
          <w:rFonts w:ascii="Cambria Math" w:eastAsia="굴림" w:hAnsi="Cambria Math" w:cs="Cambria Math"/>
          <w:color w:val="000000"/>
          <w:kern w:val="0"/>
          <w:sz w:val="24"/>
          <w:szCs w:val="20"/>
        </w:rPr>
        <w:t>▴</w:t>
      </w:r>
      <w:r w:rsidRPr="00087BCC">
        <w:rPr>
          <w:rFonts w:ascii="Times New Roman" w:eastAsia="굴림" w:hAnsi="Times New Roman" w:cs="Times New Roman"/>
          <w:color w:val="000000"/>
          <w:kern w:val="0"/>
          <w:sz w:val="24"/>
          <w:szCs w:val="20"/>
        </w:rPr>
        <w:t xml:space="preserve"> Develop an integrated </w:t>
      </w:r>
      <w:r w:rsidRPr="00C122CD">
        <w:rPr>
          <w:rFonts w:ascii="Times New Roman" w:eastAsia="굴림" w:hAnsi="Times New Roman" w:cs="Times New Roman"/>
          <w:color w:val="000000"/>
          <w:kern w:val="0"/>
          <w:sz w:val="24"/>
          <w:szCs w:val="20"/>
        </w:rPr>
        <w:t xml:space="preserve">multimodal perception-and-generation foundation-model package built on a </w:t>
      </w:r>
      <w:r w:rsidR="00F2014C" w:rsidRPr="00C122CD">
        <w:rPr>
          <w:rFonts w:ascii="Times New Roman" w:eastAsia="굴림" w:hAnsi="Times New Roman" w:cs="Times New Roman"/>
          <w:color w:val="000000"/>
          <w:kern w:val="0"/>
          <w:sz w:val="24"/>
          <w:szCs w:val="20"/>
        </w:rPr>
        <w:t>home-grown</w:t>
      </w:r>
      <w:r w:rsidRPr="00C122CD">
        <w:rPr>
          <w:rFonts w:ascii="Times New Roman" w:eastAsia="굴림" w:hAnsi="Times New Roman" w:cs="Times New Roman"/>
          <w:color w:val="000000"/>
          <w:kern w:val="0"/>
          <w:sz w:val="24"/>
          <w:szCs w:val="20"/>
        </w:rPr>
        <w:t xml:space="preserve"> LLM </w:t>
      </w:r>
      <w:r w:rsidRPr="00C122CD">
        <w:rPr>
          <w:rFonts w:ascii="Cambria Math" w:eastAsia="굴림" w:hAnsi="Cambria Math" w:cs="Cambria Math"/>
          <w:color w:val="000000"/>
          <w:kern w:val="0"/>
          <w:sz w:val="24"/>
          <w:szCs w:val="20"/>
        </w:rPr>
        <w:t>▴</w:t>
      </w:r>
      <w:r w:rsidRPr="00C122CD">
        <w:rPr>
          <w:rFonts w:ascii="Times New Roman" w:eastAsia="굴림" w:hAnsi="Times New Roman" w:cs="Times New Roman"/>
          <w:color w:val="000000"/>
          <w:kern w:val="0"/>
          <w:sz w:val="24"/>
          <w:szCs w:val="20"/>
        </w:rPr>
        <w:t xml:space="preserve"> Build and operate a “DomainOps</w:t>
      </w:r>
      <w:r w:rsidRPr="00087BCC">
        <w:rPr>
          <w:rFonts w:ascii="Times New Roman" w:eastAsia="굴림" w:hAnsi="Times New Roman" w:cs="Times New Roman"/>
          <w:color w:val="000000"/>
          <w:kern w:val="0"/>
          <w:sz w:val="24"/>
          <w:szCs w:val="20"/>
        </w:rPr>
        <w:t>”</w:t>
      </w:r>
      <w:r w:rsidR="004D4167">
        <w:rPr>
          <w:rFonts w:ascii="Times New Roman" w:eastAsia="굴림" w:hAnsi="Times New Roman" w:cs="Times New Roman" w:hint="eastAsia"/>
          <w:color w:val="000000"/>
          <w:kern w:val="0"/>
          <w:sz w:val="24"/>
          <w:szCs w:val="20"/>
        </w:rPr>
        <w:t>*</w:t>
      </w:r>
      <w:r w:rsidRPr="00087BCC">
        <w:rPr>
          <w:rFonts w:ascii="Times New Roman" w:eastAsia="굴림" w:hAnsi="Times New Roman" w:cs="Times New Roman"/>
          <w:color w:val="000000"/>
          <w:kern w:val="0"/>
          <w:sz w:val="24"/>
          <w:szCs w:val="20"/>
        </w:rPr>
        <w:t xml:space="preserve"> framework to support industrial diffusion of </w:t>
      </w:r>
      <w:r w:rsidR="00893E93">
        <w:rPr>
          <w:rFonts w:ascii="Times New Roman" w:eastAsia="굴림" w:hAnsi="Times New Roman" w:cs="Times New Roman" w:hint="eastAsia"/>
          <w:color w:val="000000"/>
          <w:kern w:val="0"/>
          <w:sz w:val="24"/>
          <w:szCs w:val="20"/>
        </w:rPr>
        <w:t xml:space="preserve">the </w:t>
      </w:r>
      <w:r w:rsidR="00E05A44" w:rsidRPr="00E05A44">
        <w:rPr>
          <w:rFonts w:ascii="Times New Roman" w:eastAsia="굴림" w:hAnsi="Times New Roman" w:cs="Times New Roman"/>
          <w:color w:val="000000"/>
          <w:kern w:val="0"/>
          <w:sz w:val="24"/>
          <w:szCs w:val="20"/>
        </w:rPr>
        <w:t>sovereign AI</w:t>
      </w:r>
      <w:r w:rsidRPr="00087BCC">
        <w:rPr>
          <w:rFonts w:ascii="Times New Roman" w:eastAsia="굴림" w:hAnsi="Times New Roman" w:cs="Times New Roman"/>
          <w:color w:val="000000"/>
          <w:kern w:val="0"/>
          <w:sz w:val="24"/>
          <w:szCs w:val="20"/>
        </w:rPr>
        <w:t xml:space="preserve"> </w:t>
      </w:r>
      <w:r w:rsidRPr="00087BCC">
        <w:rPr>
          <w:rFonts w:ascii="Cambria Math" w:eastAsia="굴림" w:hAnsi="Cambria Math" w:cs="Cambria Math"/>
          <w:color w:val="000000"/>
          <w:kern w:val="0"/>
          <w:sz w:val="24"/>
          <w:szCs w:val="20"/>
        </w:rPr>
        <w:t>▴</w:t>
      </w:r>
      <w:r w:rsidRPr="00087BCC">
        <w:rPr>
          <w:rFonts w:ascii="Times New Roman" w:eastAsia="굴림" w:hAnsi="Times New Roman" w:cs="Times New Roman"/>
          <w:color w:val="000000"/>
          <w:kern w:val="0"/>
          <w:sz w:val="24"/>
          <w:szCs w:val="20"/>
        </w:rPr>
        <w:t xml:space="preserve"> </w:t>
      </w:r>
      <w:r w:rsidRPr="00FB2A08">
        <w:rPr>
          <w:rFonts w:ascii="Times New Roman" w:eastAsia="굴림" w:hAnsi="Times New Roman" w:cs="Times New Roman"/>
          <w:color w:val="000000"/>
          <w:kern w:val="0"/>
          <w:sz w:val="24"/>
          <w:szCs w:val="20"/>
        </w:rPr>
        <w:t>Develop industry-s</w:t>
      </w:r>
      <w:r w:rsidR="008F0FA3" w:rsidRPr="00FB2A08">
        <w:rPr>
          <w:rFonts w:ascii="Times New Roman" w:eastAsia="굴림" w:hAnsi="Times New Roman" w:cs="Times New Roman" w:hint="eastAsia"/>
          <w:color w:val="000000"/>
          <w:kern w:val="0"/>
          <w:sz w:val="24"/>
          <w:szCs w:val="20"/>
        </w:rPr>
        <w:t>pecific</w:t>
      </w:r>
      <w:r w:rsidRPr="00087BCC">
        <w:rPr>
          <w:rFonts w:ascii="Times New Roman" w:eastAsia="굴림" w:hAnsi="Times New Roman" w:cs="Times New Roman"/>
          <w:color w:val="000000"/>
          <w:kern w:val="0"/>
          <w:sz w:val="24"/>
          <w:szCs w:val="20"/>
        </w:rPr>
        <w:t xml:space="preserve"> foundation models for manufacturing, distribution, robotics, content, and public services.</w:t>
      </w:r>
    </w:p>
    <w:p w14:paraId="76C1851C" w14:textId="7A2CEFDD"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AE728E">
        <w:rPr>
          <w:rFonts w:ascii="Times New Roman" w:eastAsia="굴림" w:hAnsi="Times New Roman" w:cs="Times New Roman"/>
          <w:color w:val="000000"/>
          <w:kern w:val="0"/>
          <w:szCs w:val="16"/>
        </w:rPr>
        <w:t>* DomainOps: a framework that enables domain-specific operation, automation, and optimi</w:t>
      </w:r>
      <w:r w:rsidR="001B5EBE">
        <w:rPr>
          <w:rFonts w:ascii="Times New Roman" w:eastAsia="굴림" w:hAnsi="Times New Roman" w:cs="Times New Roman" w:hint="eastAsia"/>
          <w:color w:val="000000"/>
          <w:kern w:val="0"/>
          <w:szCs w:val="16"/>
        </w:rPr>
        <w:t>z</w:t>
      </w:r>
      <w:r w:rsidRPr="00AE728E">
        <w:rPr>
          <w:rFonts w:ascii="Times New Roman" w:eastAsia="굴림" w:hAnsi="Times New Roman" w:cs="Times New Roman"/>
          <w:color w:val="000000"/>
          <w:kern w:val="0"/>
          <w:szCs w:val="16"/>
        </w:rPr>
        <w:t>ation</w:t>
      </w:r>
    </w:p>
    <w:p w14:paraId="791C7A4E"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548CFB58" w14:textId="1EFF4EEF"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DD3A26">
        <w:rPr>
          <w:rFonts w:ascii="Times New Roman" w:eastAsia="굴림" w:hAnsi="Times New Roman" w:cs="Times New Roman"/>
          <w:b/>
          <w:bCs/>
          <w:color w:val="4472C4" w:themeColor="accent5"/>
          <w:kern w:val="0"/>
          <w:sz w:val="24"/>
          <w:szCs w:val="20"/>
        </w:rPr>
        <w:t>Ecosystem impact and contribution plan:</w:t>
      </w:r>
      <w:r w:rsidRPr="00087BCC">
        <w:rPr>
          <w:rFonts w:ascii="Times New Roman" w:eastAsia="굴림" w:hAnsi="Times New Roman" w:cs="Times New Roman"/>
          <w:color w:val="000000"/>
          <w:kern w:val="0"/>
          <w:sz w:val="24"/>
          <w:szCs w:val="20"/>
        </w:rPr>
        <w:t xml:space="preserve"> </w:t>
      </w:r>
      <w:r w:rsidR="00EE61D6" w:rsidRPr="00087BCC">
        <w:rPr>
          <w:rFonts w:ascii="Cambria Math" w:eastAsia="굴림" w:hAnsi="Cambria Math" w:cs="Cambria Math"/>
          <w:color w:val="000000"/>
          <w:kern w:val="0"/>
          <w:sz w:val="24"/>
          <w:szCs w:val="20"/>
        </w:rPr>
        <w:t>▴</w:t>
      </w:r>
      <w:r w:rsidRPr="00087BCC">
        <w:rPr>
          <w:rFonts w:ascii="Times New Roman" w:eastAsia="굴림" w:hAnsi="Times New Roman" w:cs="Times New Roman"/>
          <w:color w:val="000000"/>
          <w:kern w:val="0"/>
          <w:sz w:val="24"/>
          <w:szCs w:val="20"/>
        </w:rPr>
        <w:t>Support industrial AI transformation by linking with</w:t>
      </w:r>
      <w:r w:rsidR="000B6E67">
        <w:rPr>
          <w:rFonts w:ascii="Times New Roman" w:eastAsia="굴림" w:hAnsi="Times New Roman" w:cs="Times New Roman" w:hint="eastAsia"/>
          <w:color w:val="000000"/>
          <w:kern w:val="0"/>
          <w:sz w:val="24"/>
          <w:szCs w:val="20"/>
        </w:rPr>
        <w:t xml:space="preserve"> </w:t>
      </w:r>
      <w:r w:rsidR="000B6E67" w:rsidRPr="00087BCC">
        <w:rPr>
          <w:rFonts w:ascii="Times New Roman" w:eastAsia="굴림" w:hAnsi="Times New Roman" w:cs="Times New Roman"/>
          <w:color w:val="000000"/>
          <w:kern w:val="0"/>
          <w:sz w:val="24"/>
          <w:szCs w:val="20"/>
        </w:rPr>
        <w:t>the DomainOps platform</w:t>
      </w:r>
      <w:r w:rsidR="000B6E67">
        <w:rPr>
          <w:rFonts w:ascii="Times New Roman" w:eastAsia="굴림" w:hAnsi="Times New Roman" w:cs="Times New Roman" w:hint="eastAsia"/>
          <w:color w:val="000000"/>
          <w:kern w:val="0"/>
          <w:sz w:val="24"/>
          <w:szCs w:val="20"/>
        </w:rPr>
        <w:t xml:space="preserve"> and</w:t>
      </w:r>
      <w:r w:rsidRPr="00087BCC">
        <w:rPr>
          <w:rFonts w:ascii="Times New Roman" w:eastAsia="굴림" w:hAnsi="Times New Roman" w:cs="Times New Roman"/>
          <w:color w:val="000000"/>
          <w:kern w:val="0"/>
          <w:sz w:val="24"/>
          <w:szCs w:val="20"/>
        </w:rPr>
        <w:t xml:space="preserve"> B2B systems-integration projects*, </w:t>
      </w:r>
      <w:r w:rsidR="00EE61D6" w:rsidRPr="00087BCC">
        <w:rPr>
          <w:rFonts w:ascii="Cambria Math" w:eastAsia="굴림" w:hAnsi="Cambria Math" w:cs="Cambria Math"/>
          <w:color w:val="000000"/>
          <w:kern w:val="0"/>
          <w:sz w:val="24"/>
          <w:szCs w:val="20"/>
        </w:rPr>
        <w:t>▴</w:t>
      </w:r>
      <w:r w:rsidR="00EE61D6">
        <w:rPr>
          <w:rFonts w:ascii="Cambria Math" w:eastAsia="굴림" w:hAnsi="Cambria Math" w:cs="Cambria Math" w:hint="eastAsia"/>
          <w:color w:val="000000"/>
          <w:kern w:val="0"/>
          <w:sz w:val="24"/>
          <w:szCs w:val="20"/>
        </w:rPr>
        <w:t xml:space="preserve"> </w:t>
      </w:r>
      <w:r w:rsidRPr="00087BCC">
        <w:rPr>
          <w:rFonts w:ascii="Times New Roman" w:eastAsia="굴림" w:hAnsi="Times New Roman" w:cs="Times New Roman"/>
          <w:color w:val="000000"/>
          <w:kern w:val="0"/>
          <w:sz w:val="24"/>
          <w:szCs w:val="20"/>
        </w:rPr>
        <w:t xml:space="preserve">promote diffusion of foundation models by </w:t>
      </w:r>
      <w:r w:rsidR="007E5685" w:rsidRPr="007E5685">
        <w:rPr>
          <w:rFonts w:ascii="Times New Roman" w:eastAsia="굴림" w:hAnsi="Times New Roman" w:cs="Times New Roman"/>
          <w:color w:val="000000"/>
          <w:kern w:val="0"/>
          <w:sz w:val="24"/>
          <w:szCs w:val="20"/>
        </w:rPr>
        <w:t>publishing models on the Hugging Face Hub</w:t>
      </w:r>
      <w:r w:rsidR="007E5685">
        <w:rPr>
          <w:rFonts w:ascii="Times New Roman" w:eastAsia="굴림" w:hAnsi="Times New Roman" w:cs="Times New Roman" w:hint="eastAsia"/>
          <w:color w:val="000000"/>
          <w:kern w:val="0"/>
          <w:sz w:val="24"/>
          <w:szCs w:val="20"/>
        </w:rPr>
        <w:t xml:space="preserve"> </w:t>
      </w:r>
      <w:r w:rsidRPr="00087BCC">
        <w:rPr>
          <w:rFonts w:ascii="Times New Roman" w:eastAsia="굴림" w:hAnsi="Times New Roman" w:cs="Times New Roman"/>
          <w:color w:val="000000"/>
          <w:kern w:val="0"/>
          <w:sz w:val="24"/>
          <w:szCs w:val="20"/>
        </w:rPr>
        <w:t xml:space="preserve">and supporting multiple inference frameworks and formats for maximum usability and </w:t>
      </w:r>
      <w:r w:rsidR="00DE661A">
        <w:rPr>
          <w:rFonts w:ascii="Times New Roman" w:eastAsia="굴림" w:hAnsi="Times New Roman" w:cs="Times New Roman" w:hint="eastAsia"/>
          <w:color w:val="000000"/>
          <w:kern w:val="0"/>
          <w:sz w:val="24"/>
          <w:szCs w:val="20"/>
        </w:rPr>
        <w:t>hardware</w:t>
      </w:r>
      <w:r w:rsidRPr="00087BCC">
        <w:rPr>
          <w:rFonts w:ascii="Times New Roman" w:eastAsia="굴림" w:hAnsi="Times New Roman" w:cs="Times New Roman"/>
          <w:color w:val="000000"/>
          <w:kern w:val="0"/>
          <w:sz w:val="24"/>
          <w:szCs w:val="20"/>
        </w:rPr>
        <w:t xml:space="preserve"> compatibility, and </w:t>
      </w:r>
      <w:r w:rsidR="00EE61D6" w:rsidRPr="00087BCC">
        <w:rPr>
          <w:rFonts w:ascii="Cambria Math" w:eastAsia="굴림" w:hAnsi="Cambria Math" w:cs="Cambria Math"/>
          <w:color w:val="000000"/>
          <w:kern w:val="0"/>
          <w:sz w:val="24"/>
          <w:szCs w:val="20"/>
        </w:rPr>
        <w:t>▴</w:t>
      </w:r>
      <w:r w:rsidRPr="00087BCC">
        <w:rPr>
          <w:rFonts w:ascii="Times New Roman" w:eastAsia="굴림" w:hAnsi="Times New Roman" w:cs="Times New Roman"/>
          <w:color w:val="000000"/>
          <w:kern w:val="0"/>
          <w:sz w:val="24"/>
          <w:szCs w:val="20"/>
        </w:rPr>
        <w:t>connect multimodal perception</w:t>
      </w:r>
      <w:r w:rsidR="00C32F8A">
        <w:rPr>
          <w:rFonts w:ascii="Times New Roman" w:eastAsia="굴림" w:hAnsi="Times New Roman" w:cs="Times New Roman" w:hint="eastAsia"/>
          <w:color w:val="000000"/>
          <w:kern w:val="0"/>
          <w:sz w:val="24"/>
          <w:szCs w:val="20"/>
        </w:rPr>
        <w:t>-</w:t>
      </w:r>
      <w:r w:rsidR="0061728A">
        <w:rPr>
          <w:rFonts w:ascii="Times New Roman" w:eastAsia="굴림" w:hAnsi="Times New Roman" w:cs="Times New Roman" w:hint="eastAsia"/>
          <w:color w:val="000000"/>
          <w:kern w:val="0"/>
          <w:sz w:val="24"/>
          <w:szCs w:val="20"/>
        </w:rPr>
        <w:t>and</w:t>
      </w:r>
      <w:r w:rsidR="00C32F8A">
        <w:rPr>
          <w:rFonts w:ascii="Times New Roman" w:eastAsia="굴림" w:hAnsi="Times New Roman" w:cs="Times New Roman" w:hint="eastAsia"/>
          <w:color w:val="000000"/>
          <w:kern w:val="0"/>
          <w:sz w:val="24"/>
          <w:szCs w:val="20"/>
        </w:rPr>
        <w:t>-</w:t>
      </w:r>
      <w:r w:rsidRPr="00087BCC">
        <w:rPr>
          <w:rFonts w:ascii="Times New Roman" w:eastAsia="굴림" w:hAnsi="Times New Roman" w:cs="Times New Roman"/>
          <w:color w:val="000000"/>
          <w:kern w:val="0"/>
          <w:sz w:val="24"/>
          <w:szCs w:val="20"/>
        </w:rPr>
        <w:t>generation technologies to public-facing government services.**</w:t>
      </w:r>
    </w:p>
    <w:p w14:paraId="0FFC9798" w14:textId="2153C2DF" w:rsidR="00087BCC" w:rsidRPr="000702AC" w:rsidRDefault="00087BCC" w:rsidP="00087BCC">
      <w:pPr>
        <w:spacing w:after="0" w:line="384" w:lineRule="auto"/>
        <w:ind w:firstLine="800"/>
        <w:textAlignment w:val="baseline"/>
        <w:rPr>
          <w:rFonts w:ascii="Times New Roman" w:eastAsia="굴림" w:hAnsi="Times New Roman" w:cs="Times New Roman"/>
          <w:color w:val="000000"/>
          <w:kern w:val="0"/>
          <w:szCs w:val="16"/>
        </w:rPr>
      </w:pPr>
      <w:r w:rsidRPr="000702AC">
        <w:rPr>
          <w:rFonts w:ascii="Times New Roman" w:eastAsia="굴림" w:hAnsi="Times New Roman" w:cs="Times New Roman"/>
          <w:color w:val="000000"/>
          <w:kern w:val="0"/>
          <w:szCs w:val="16"/>
        </w:rPr>
        <w:t xml:space="preserve">* </w:t>
      </w:r>
      <w:r w:rsidR="004C23BB" w:rsidRPr="004C23BB">
        <w:rPr>
          <w:rFonts w:ascii="Times New Roman" w:eastAsia="굴림" w:hAnsi="Times New Roman" w:cs="Times New Roman"/>
          <w:color w:val="000000"/>
          <w:kern w:val="0"/>
          <w:szCs w:val="16"/>
        </w:rPr>
        <w:t>Through the DomainOps platform, the team will support tailored AI transformation by sector and, in collaboration with systems integrators (SI firms), promote AX deployment for 40 client companies.</w:t>
      </w:r>
    </w:p>
    <w:p w14:paraId="70B47423" w14:textId="49D204E7" w:rsidR="00087BCC" w:rsidRPr="000702AC" w:rsidRDefault="00087BCC" w:rsidP="00087BCC">
      <w:pPr>
        <w:spacing w:after="0" w:line="384" w:lineRule="auto"/>
        <w:ind w:firstLine="800"/>
        <w:textAlignment w:val="baseline"/>
        <w:rPr>
          <w:rFonts w:ascii="Times New Roman" w:eastAsia="굴림" w:hAnsi="Times New Roman" w:cs="Times New Roman"/>
          <w:color w:val="000000"/>
          <w:kern w:val="0"/>
          <w:szCs w:val="16"/>
        </w:rPr>
      </w:pPr>
      <w:r w:rsidRPr="000702AC">
        <w:rPr>
          <w:rFonts w:ascii="Times New Roman" w:eastAsia="굴림" w:hAnsi="Times New Roman" w:cs="Times New Roman"/>
          <w:color w:val="000000"/>
          <w:kern w:val="0"/>
          <w:szCs w:val="16"/>
        </w:rPr>
        <w:t>** Based on multimodal perception</w:t>
      </w:r>
      <w:r w:rsidR="0061728A">
        <w:rPr>
          <w:rFonts w:ascii="Times New Roman" w:eastAsia="굴림" w:hAnsi="Times New Roman" w:cs="Times New Roman" w:hint="eastAsia"/>
          <w:color w:val="000000"/>
          <w:kern w:val="0"/>
          <w:szCs w:val="16"/>
        </w:rPr>
        <w:t xml:space="preserve"> and </w:t>
      </w:r>
      <w:r w:rsidRPr="000702AC">
        <w:rPr>
          <w:rFonts w:ascii="Times New Roman" w:eastAsia="굴림" w:hAnsi="Times New Roman" w:cs="Times New Roman"/>
          <w:color w:val="000000"/>
          <w:kern w:val="0"/>
          <w:szCs w:val="16"/>
        </w:rPr>
        <w:t xml:space="preserve">generation technologies, </w:t>
      </w:r>
      <w:r w:rsidR="00891858" w:rsidRPr="00891858">
        <w:rPr>
          <w:rFonts w:ascii="Times New Roman" w:eastAsia="굴림" w:hAnsi="Times New Roman" w:cs="Times New Roman"/>
          <w:color w:val="000000"/>
          <w:kern w:val="0"/>
          <w:szCs w:val="16"/>
        </w:rPr>
        <w:t>these</w:t>
      </w:r>
      <w:r w:rsidR="00891858">
        <w:rPr>
          <w:rFonts w:ascii="Times New Roman" w:eastAsia="굴림" w:hAnsi="Times New Roman" w:cs="Times New Roman" w:hint="eastAsia"/>
          <w:color w:val="000000"/>
          <w:kern w:val="0"/>
          <w:szCs w:val="16"/>
        </w:rPr>
        <w:t xml:space="preserve"> </w:t>
      </w:r>
      <w:r w:rsidR="00891858" w:rsidRPr="00891858">
        <w:rPr>
          <w:rFonts w:ascii="Times New Roman" w:eastAsia="굴림" w:hAnsi="Times New Roman" w:cs="Times New Roman"/>
          <w:color w:val="000000"/>
          <w:kern w:val="0"/>
          <w:szCs w:val="16"/>
        </w:rPr>
        <w:t>capabilities</w:t>
      </w:r>
      <w:r w:rsidR="00891858">
        <w:rPr>
          <w:rFonts w:ascii="Times New Roman" w:eastAsia="굴림" w:hAnsi="Times New Roman" w:cs="Times New Roman" w:hint="eastAsia"/>
          <w:color w:val="000000"/>
          <w:kern w:val="0"/>
          <w:szCs w:val="16"/>
        </w:rPr>
        <w:t xml:space="preserve"> </w:t>
      </w:r>
      <w:r w:rsidR="00891858" w:rsidRPr="00891858">
        <w:rPr>
          <w:rFonts w:ascii="Times New Roman" w:eastAsia="굴림" w:hAnsi="Times New Roman" w:cs="Times New Roman"/>
          <w:color w:val="000000"/>
          <w:kern w:val="0"/>
          <w:szCs w:val="16"/>
        </w:rPr>
        <w:t>will be integrated into public-facing government services, supporting digitally underserved groups and enabling the development of models for responding to industrial accidents.</w:t>
      </w:r>
    </w:p>
    <w:p w14:paraId="55D8671D"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69F89BE0" w14:textId="77777777" w:rsidR="00087BCC" w:rsidRPr="008550E2" w:rsidRDefault="00087BCC" w:rsidP="00087BCC">
      <w:pPr>
        <w:spacing w:after="0" w:line="384" w:lineRule="auto"/>
        <w:ind w:firstLine="800"/>
        <w:textAlignment w:val="baseline"/>
        <w:rPr>
          <w:rFonts w:ascii="Times New Roman" w:eastAsia="굴림" w:hAnsi="Times New Roman" w:cs="Times New Roman"/>
          <w:b/>
          <w:bCs/>
          <w:color w:val="4472C4" w:themeColor="accent5"/>
          <w:kern w:val="0"/>
          <w:sz w:val="24"/>
          <w:szCs w:val="20"/>
        </w:rPr>
      </w:pPr>
      <w:r w:rsidRPr="008550E2">
        <w:rPr>
          <w:rFonts w:ascii="Times New Roman" w:eastAsia="굴림" w:hAnsi="Times New Roman" w:cs="Times New Roman" w:hint="eastAsia"/>
          <w:b/>
          <w:bCs/>
          <w:color w:val="4472C4" w:themeColor="accent5"/>
          <w:kern w:val="0"/>
          <w:sz w:val="24"/>
          <w:szCs w:val="20"/>
        </w:rPr>
        <w:t>【</w:t>
      </w:r>
      <w:r w:rsidRPr="008550E2">
        <w:rPr>
          <w:rFonts w:ascii="Times New Roman" w:eastAsia="굴림" w:hAnsi="Times New Roman" w:cs="Times New Roman"/>
          <w:b/>
          <w:bCs/>
          <w:color w:val="4472C4" w:themeColor="accent5"/>
          <w:kern w:val="0"/>
          <w:sz w:val="24"/>
          <w:szCs w:val="20"/>
        </w:rPr>
        <w:t>LG AI Research Team</w:t>
      </w:r>
      <w:r w:rsidRPr="008550E2">
        <w:rPr>
          <w:rFonts w:ascii="Times New Roman" w:eastAsia="굴림" w:hAnsi="Times New Roman" w:cs="Times New Roman"/>
          <w:b/>
          <w:bCs/>
          <w:color w:val="4472C4" w:themeColor="accent5"/>
          <w:kern w:val="0"/>
          <w:sz w:val="24"/>
          <w:szCs w:val="20"/>
        </w:rPr>
        <w:t>】</w:t>
      </w:r>
    </w:p>
    <w:p w14:paraId="4357B770" w14:textId="6A400D62"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DE72B0">
        <w:rPr>
          <w:rFonts w:ascii="Times New Roman" w:eastAsia="굴림" w:hAnsi="Times New Roman" w:cs="Times New Roman" w:hint="eastAsia"/>
          <w:b/>
          <w:bCs/>
          <w:color w:val="4472C4" w:themeColor="accent5"/>
          <w:kern w:val="0"/>
          <w:sz w:val="24"/>
          <w:szCs w:val="20"/>
        </w:rPr>
        <w:t>“</w:t>
      </w:r>
      <w:r w:rsidRPr="00DE72B0">
        <w:rPr>
          <w:rFonts w:ascii="Times New Roman" w:eastAsia="굴림" w:hAnsi="Times New Roman" w:cs="Times New Roman"/>
          <w:b/>
          <w:bCs/>
          <w:color w:val="4472C4" w:themeColor="accent5"/>
          <w:kern w:val="0"/>
          <w:sz w:val="24"/>
          <w:szCs w:val="20"/>
        </w:rPr>
        <w:t>Develop</w:t>
      </w:r>
      <w:r w:rsidR="008550E2" w:rsidRPr="00DE72B0">
        <w:rPr>
          <w:rFonts w:ascii="Times New Roman" w:eastAsia="굴림" w:hAnsi="Times New Roman" w:cs="Times New Roman" w:hint="eastAsia"/>
          <w:b/>
          <w:bCs/>
          <w:color w:val="4472C4" w:themeColor="accent5"/>
          <w:kern w:val="0"/>
          <w:sz w:val="24"/>
          <w:szCs w:val="20"/>
        </w:rPr>
        <w:t>ment of</w:t>
      </w:r>
      <w:r w:rsidRPr="00DE72B0">
        <w:rPr>
          <w:rFonts w:ascii="Times New Roman" w:eastAsia="굴림" w:hAnsi="Times New Roman" w:cs="Times New Roman"/>
          <w:b/>
          <w:bCs/>
          <w:color w:val="4472C4" w:themeColor="accent5"/>
          <w:kern w:val="0"/>
          <w:sz w:val="24"/>
          <w:szCs w:val="20"/>
        </w:rPr>
        <w:t xml:space="preserve"> K-EXAONE, </w:t>
      </w:r>
      <w:r w:rsidR="00DE72B0" w:rsidRPr="00DE72B0">
        <w:rPr>
          <w:rFonts w:ascii="Times New Roman" w:eastAsia="굴림" w:hAnsi="Times New Roman" w:cs="Times New Roman"/>
          <w:b/>
          <w:bCs/>
          <w:color w:val="4472C4" w:themeColor="accent5"/>
          <w:kern w:val="0"/>
          <w:sz w:val="24"/>
          <w:szCs w:val="20"/>
        </w:rPr>
        <w:t>a world-leading frontier AI model</w:t>
      </w:r>
      <w:r w:rsidRPr="00DE72B0">
        <w:rPr>
          <w:rFonts w:ascii="Times New Roman" w:eastAsia="굴림" w:hAnsi="Times New Roman" w:cs="Times New Roman"/>
          <w:b/>
          <w:bCs/>
          <w:color w:val="4472C4" w:themeColor="accent5"/>
          <w:kern w:val="0"/>
          <w:sz w:val="24"/>
          <w:szCs w:val="20"/>
        </w:rPr>
        <w:t>”</w:t>
      </w:r>
    </w:p>
    <w:p w14:paraId="17250A6C"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030DA229" w14:textId="5C4BDD88"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ED3EBD">
        <w:rPr>
          <w:rFonts w:ascii="Times New Roman" w:eastAsia="굴림" w:hAnsi="Times New Roman" w:cs="Times New Roman"/>
          <w:b/>
          <w:bCs/>
          <w:color w:val="4472C4" w:themeColor="accent5"/>
          <w:kern w:val="0"/>
          <w:sz w:val="24"/>
          <w:szCs w:val="20"/>
        </w:rPr>
        <w:t>Lead and partners:</w:t>
      </w:r>
      <w:r w:rsidRPr="00087BCC">
        <w:rPr>
          <w:rFonts w:ascii="Times New Roman" w:eastAsia="굴림" w:hAnsi="Times New Roman" w:cs="Times New Roman"/>
          <w:color w:val="000000"/>
          <w:kern w:val="0"/>
          <w:sz w:val="24"/>
          <w:szCs w:val="20"/>
        </w:rPr>
        <w:t xml:space="preserve"> LG AI Research (lead) with LG Uplus, LG CNS, Superb AI, </w:t>
      </w:r>
      <w:r w:rsidRPr="00087BCC">
        <w:rPr>
          <w:rFonts w:ascii="Times New Roman" w:eastAsia="굴림" w:hAnsi="Times New Roman" w:cs="Times New Roman"/>
          <w:color w:val="000000"/>
          <w:kern w:val="0"/>
          <w:sz w:val="24"/>
          <w:szCs w:val="20"/>
        </w:rPr>
        <w:lastRenderedPageBreak/>
        <w:t>FuriosaAI, Friendl</w:t>
      </w:r>
      <w:r w:rsidR="00C8515D">
        <w:rPr>
          <w:rFonts w:ascii="Times New Roman" w:eastAsia="굴림" w:hAnsi="Times New Roman" w:cs="Times New Roman" w:hint="eastAsia"/>
          <w:color w:val="000000"/>
          <w:kern w:val="0"/>
          <w:sz w:val="24"/>
          <w:szCs w:val="20"/>
        </w:rPr>
        <w:t>i</w:t>
      </w:r>
      <w:r w:rsidRPr="00087BCC">
        <w:rPr>
          <w:rFonts w:ascii="Times New Roman" w:eastAsia="굴림" w:hAnsi="Times New Roman" w:cs="Times New Roman"/>
          <w:color w:val="000000"/>
          <w:kern w:val="0"/>
          <w:sz w:val="24"/>
          <w:szCs w:val="20"/>
        </w:rPr>
        <w:t>AI, ESTsoft, EST</w:t>
      </w:r>
      <w:r w:rsidR="009B47E6">
        <w:rPr>
          <w:rFonts w:ascii="Times New Roman" w:eastAsia="굴림" w:hAnsi="Times New Roman" w:cs="Times New Roman" w:hint="eastAsia"/>
          <w:color w:val="000000"/>
          <w:kern w:val="0"/>
          <w:sz w:val="24"/>
          <w:szCs w:val="20"/>
        </w:rPr>
        <w:t>aid</w:t>
      </w:r>
      <w:r w:rsidRPr="00087BCC">
        <w:rPr>
          <w:rFonts w:ascii="Times New Roman" w:eastAsia="굴림" w:hAnsi="Times New Roman" w:cs="Times New Roman"/>
          <w:color w:val="000000"/>
          <w:kern w:val="0"/>
          <w:sz w:val="24"/>
          <w:szCs w:val="20"/>
        </w:rPr>
        <w:t xml:space="preserve">, Hancom, and </w:t>
      </w:r>
      <w:r w:rsidR="0025167A" w:rsidRPr="0025167A">
        <w:rPr>
          <w:rFonts w:ascii="Times New Roman" w:eastAsia="굴림" w:hAnsi="Times New Roman" w:cs="Times New Roman"/>
          <w:color w:val="000000"/>
          <w:kern w:val="0"/>
          <w:sz w:val="24"/>
          <w:szCs w:val="20"/>
        </w:rPr>
        <w:t>Wrtn Technologies</w:t>
      </w:r>
      <w:r w:rsidRPr="00087BCC">
        <w:rPr>
          <w:rFonts w:ascii="Times New Roman" w:eastAsia="굴림" w:hAnsi="Times New Roman" w:cs="Times New Roman"/>
          <w:color w:val="000000"/>
          <w:kern w:val="0"/>
          <w:sz w:val="24"/>
          <w:szCs w:val="20"/>
        </w:rPr>
        <w:t>.</w:t>
      </w:r>
    </w:p>
    <w:p w14:paraId="3D12B8F7"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124EACCF" w14:textId="14C95E51"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ED3EBD">
        <w:rPr>
          <w:rFonts w:ascii="Times New Roman" w:eastAsia="굴림" w:hAnsi="Times New Roman" w:cs="Times New Roman"/>
          <w:b/>
          <w:bCs/>
          <w:color w:val="4472C4" w:themeColor="accent5"/>
          <w:kern w:val="0"/>
          <w:sz w:val="24"/>
          <w:szCs w:val="20"/>
        </w:rPr>
        <w:t>Project goal:</w:t>
      </w:r>
      <w:r w:rsidRPr="00087BCC">
        <w:rPr>
          <w:rFonts w:ascii="Times New Roman" w:eastAsia="굴림" w:hAnsi="Times New Roman" w:cs="Times New Roman"/>
          <w:color w:val="000000"/>
          <w:kern w:val="0"/>
          <w:sz w:val="24"/>
          <w:szCs w:val="20"/>
        </w:rPr>
        <w:t xml:space="preserve"> </w:t>
      </w:r>
      <w:r w:rsidR="00FD2229" w:rsidRPr="00FD2229">
        <w:rPr>
          <w:rFonts w:ascii="Times New Roman" w:eastAsia="굴림" w:hAnsi="Times New Roman" w:cs="Times New Roman"/>
          <w:color w:val="000000"/>
          <w:kern w:val="0"/>
          <w:sz w:val="24"/>
          <w:szCs w:val="20"/>
        </w:rPr>
        <w:t>Develop a state-of-the-art AI model at the highest global level to</w:t>
      </w:r>
      <w:r w:rsidRPr="00087BCC">
        <w:rPr>
          <w:rFonts w:ascii="Times New Roman" w:eastAsia="굴림" w:hAnsi="Times New Roman" w:cs="Times New Roman"/>
          <w:color w:val="000000"/>
          <w:kern w:val="0"/>
          <w:sz w:val="24"/>
          <w:szCs w:val="20"/>
        </w:rPr>
        <w:t xml:space="preserve"> </w:t>
      </w:r>
      <w:r w:rsidR="00D96853" w:rsidRPr="00D96853">
        <w:rPr>
          <w:rFonts w:ascii="Times New Roman" w:eastAsia="굴림" w:hAnsi="Times New Roman" w:cs="Times New Roman"/>
          <w:color w:val="000000"/>
          <w:kern w:val="0"/>
          <w:sz w:val="24"/>
          <w:szCs w:val="20"/>
        </w:rPr>
        <w:t>lead the ecosystem for AI adoption.</w:t>
      </w:r>
    </w:p>
    <w:p w14:paraId="6F4839D8"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40DFF999" w14:textId="71CC2822"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ED3EBD">
        <w:rPr>
          <w:rFonts w:ascii="Times New Roman" w:eastAsia="굴림" w:hAnsi="Times New Roman" w:cs="Times New Roman"/>
          <w:b/>
          <w:bCs/>
          <w:color w:val="4472C4" w:themeColor="accent5"/>
          <w:kern w:val="0"/>
          <w:sz w:val="24"/>
          <w:szCs w:val="20"/>
        </w:rPr>
        <w:t>Ecosystem impact and contribution plan:</w:t>
      </w:r>
      <w:r w:rsidRPr="00087BCC">
        <w:rPr>
          <w:rFonts w:ascii="Times New Roman" w:eastAsia="굴림" w:hAnsi="Times New Roman" w:cs="Times New Roman"/>
          <w:color w:val="000000"/>
          <w:kern w:val="0"/>
          <w:sz w:val="24"/>
          <w:szCs w:val="20"/>
        </w:rPr>
        <w:t xml:space="preserve"> </w:t>
      </w:r>
      <w:r w:rsidR="00701752" w:rsidRPr="00701752">
        <w:rPr>
          <w:rFonts w:ascii="Times New Roman" w:eastAsia="굴림" w:hAnsi="Times New Roman" w:cs="Times New Roman"/>
          <w:color w:val="000000"/>
          <w:kern w:val="0"/>
          <w:sz w:val="24"/>
          <w:szCs w:val="20"/>
        </w:rPr>
        <w:t>Advance the three pillars of the AI market—AI model development, AI industry ecosystem building, and exemplar services by sector.</w:t>
      </w:r>
    </w:p>
    <w:p w14:paraId="6B772C3C"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55E8E8D7" w14:textId="09D34F95" w:rsidR="00087BCC" w:rsidRPr="00AF55B3" w:rsidRDefault="00087BCC" w:rsidP="00BD3F90">
      <w:pPr>
        <w:pStyle w:val="a6"/>
        <w:numPr>
          <w:ilvl w:val="0"/>
          <w:numId w:val="4"/>
        </w:numPr>
        <w:spacing w:after="0" w:line="384" w:lineRule="auto"/>
        <w:ind w:leftChars="0"/>
        <w:textAlignment w:val="baseline"/>
        <w:rPr>
          <w:rFonts w:ascii="Times New Roman" w:eastAsia="굴림" w:hAnsi="Times New Roman" w:cs="Times New Roman"/>
          <w:color w:val="000000"/>
          <w:kern w:val="0"/>
          <w:sz w:val="24"/>
          <w:szCs w:val="20"/>
        </w:rPr>
      </w:pPr>
      <w:r w:rsidRPr="00BD3F90">
        <w:rPr>
          <w:rFonts w:ascii="Times New Roman" w:eastAsia="굴림" w:hAnsi="Times New Roman" w:cs="Times New Roman"/>
          <w:color w:val="4472C4" w:themeColor="accent5"/>
          <w:kern w:val="0"/>
          <w:sz w:val="24"/>
          <w:szCs w:val="20"/>
        </w:rPr>
        <w:t>AI models:</w:t>
      </w:r>
      <w:r w:rsidRPr="00BD3F90">
        <w:rPr>
          <w:rFonts w:ascii="Times New Roman" w:eastAsia="굴림" w:hAnsi="Times New Roman" w:cs="Times New Roman"/>
          <w:color w:val="000000"/>
          <w:kern w:val="0"/>
          <w:sz w:val="24"/>
          <w:szCs w:val="20"/>
        </w:rPr>
        <w:t xml:space="preserve"> </w:t>
      </w:r>
      <w:r w:rsidR="00BB2C8A">
        <w:rPr>
          <w:rFonts w:ascii="Times New Roman" w:eastAsia="굴림" w:hAnsi="Times New Roman" w:cs="Times New Roman" w:hint="eastAsia"/>
          <w:color w:val="000000"/>
          <w:kern w:val="0"/>
          <w:sz w:val="24"/>
          <w:szCs w:val="20"/>
        </w:rPr>
        <w:t>D</w:t>
      </w:r>
      <w:r w:rsidRPr="002C31CE">
        <w:rPr>
          <w:rFonts w:ascii="Times New Roman" w:eastAsia="굴림" w:hAnsi="Times New Roman" w:cs="Times New Roman"/>
          <w:color w:val="000000"/>
          <w:kern w:val="0"/>
          <w:sz w:val="24"/>
          <w:szCs w:val="20"/>
        </w:rPr>
        <w:t xml:space="preserve">evelop high-performance AI foundation models that combine </w:t>
      </w:r>
      <w:r w:rsidR="00C47CD4" w:rsidRPr="00C47CD4">
        <w:rPr>
          <w:rFonts w:ascii="Times New Roman" w:eastAsia="굴림" w:hAnsi="Times New Roman" w:cs="Times New Roman"/>
          <w:color w:val="000000"/>
          <w:kern w:val="0"/>
          <w:sz w:val="24"/>
          <w:szCs w:val="20"/>
        </w:rPr>
        <w:t>specialized expertise</w:t>
      </w:r>
      <w:r w:rsidRPr="002C31CE">
        <w:rPr>
          <w:rFonts w:ascii="Times New Roman" w:eastAsia="굴림" w:hAnsi="Times New Roman" w:cs="Times New Roman"/>
          <w:color w:val="000000"/>
          <w:kern w:val="0"/>
          <w:sz w:val="24"/>
          <w:szCs w:val="20"/>
        </w:rPr>
        <w:t xml:space="preserve"> with </w:t>
      </w:r>
      <w:r w:rsidRPr="00AF55B3">
        <w:rPr>
          <w:rFonts w:ascii="Times New Roman" w:eastAsia="굴림" w:hAnsi="Times New Roman" w:cs="Times New Roman"/>
          <w:color w:val="000000"/>
          <w:kern w:val="0"/>
          <w:sz w:val="24"/>
          <w:szCs w:val="20"/>
        </w:rPr>
        <w:t>general-purpose capability.</w:t>
      </w:r>
    </w:p>
    <w:p w14:paraId="2B5BDDA8" w14:textId="465A68B7" w:rsidR="00087BCC" w:rsidRPr="00AF55B3" w:rsidRDefault="00087BCC" w:rsidP="00BD3F90">
      <w:pPr>
        <w:pStyle w:val="a6"/>
        <w:numPr>
          <w:ilvl w:val="0"/>
          <w:numId w:val="4"/>
        </w:numPr>
        <w:spacing w:after="0" w:line="384" w:lineRule="auto"/>
        <w:ind w:leftChars="0"/>
        <w:textAlignment w:val="baseline"/>
        <w:rPr>
          <w:rFonts w:ascii="Times New Roman" w:eastAsia="굴림" w:hAnsi="Times New Roman" w:cs="Times New Roman"/>
          <w:color w:val="000000"/>
          <w:kern w:val="0"/>
          <w:sz w:val="24"/>
          <w:szCs w:val="20"/>
        </w:rPr>
      </w:pPr>
      <w:r w:rsidRPr="00AF55B3">
        <w:rPr>
          <w:rFonts w:ascii="Times New Roman" w:eastAsia="굴림" w:hAnsi="Times New Roman" w:cs="Times New Roman"/>
          <w:color w:val="4472C4" w:themeColor="accent5"/>
          <w:kern w:val="0"/>
          <w:sz w:val="24"/>
          <w:szCs w:val="20"/>
        </w:rPr>
        <w:t>AI industry ecosystem:</w:t>
      </w:r>
      <w:r w:rsidRPr="00AF55B3">
        <w:rPr>
          <w:rFonts w:ascii="Times New Roman" w:eastAsia="굴림" w:hAnsi="Times New Roman" w:cs="Times New Roman"/>
          <w:color w:val="000000"/>
          <w:kern w:val="0"/>
          <w:sz w:val="24"/>
          <w:szCs w:val="20"/>
        </w:rPr>
        <w:t xml:space="preserve"> </w:t>
      </w:r>
      <w:r w:rsidR="00BB2C8A" w:rsidRPr="00AF55B3">
        <w:rPr>
          <w:rFonts w:ascii="Times New Roman" w:eastAsia="굴림" w:hAnsi="Times New Roman" w:cs="Times New Roman" w:hint="eastAsia"/>
          <w:color w:val="000000"/>
          <w:kern w:val="0"/>
          <w:sz w:val="24"/>
          <w:szCs w:val="20"/>
        </w:rPr>
        <w:t>B</w:t>
      </w:r>
      <w:r w:rsidRPr="00AF55B3">
        <w:rPr>
          <w:rFonts w:ascii="Times New Roman" w:eastAsia="굴림" w:hAnsi="Times New Roman" w:cs="Times New Roman"/>
          <w:color w:val="000000"/>
          <w:kern w:val="0"/>
          <w:sz w:val="24"/>
          <w:szCs w:val="20"/>
        </w:rPr>
        <w:t>uild a full-stack AI industry that anyone can readily access.</w:t>
      </w:r>
    </w:p>
    <w:p w14:paraId="58D6619A" w14:textId="0A43E62D" w:rsidR="00087BCC" w:rsidRPr="00BD3F90" w:rsidRDefault="00087BCC" w:rsidP="00BD3F90">
      <w:pPr>
        <w:pStyle w:val="a6"/>
        <w:numPr>
          <w:ilvl w:val="0"/>
          <w:numId w:val="4"/>
        </w:numPr>
        <w:spacing w:after="0" w:line="384" w:lineRule="auto"/>
        <w:ind w:leftChars="0"/>
        <w:textAlignment w:val="baseline"/>
        <w:rPr>
          <w:rFonts w:ascii="Times New Roman" w:eastAsia="굴림" w:hAnsi="Times New Roman" w:cs="Times New Roman"/>
          <w:color w:val="000000"/>
          <w:kern w:val="0"/>
          <w:sz w:val="24"/>
          <w:szCs w:val="20"/>
        </w:rPr>
      </w:pPr>
      <w:r w:rsidRPr="00BD3F90">
        <w:rPr>
          <w:rFonts w:ascii="Times New Roman" w:eastAsia="굴림" w:hAnsi="Times New Roman" w:cs="Times New Roman"/>
          <w:color w:val="4472C4" w:themeColor="accent5"/>
          <w:kern w:val="0"/>
          <w:sz w:val="24"/>
          <w:szCs w:val="20"/>
        </w:rPr>
        <w:t>Exemplar services:</w:t>
      </w:r>
      <w:r w:rsidRPr="00BD3F90">
        <w:rPr>
          <w:rFonts w:ascii="Times New Roman" w:eastAsia="굴림" w:hAnsi="Times New Roman" w:cs="Times New Roman"/>
          <w:color w:val="000000"/>
          <w:kern w:val="0"/>
          <w:sz w:val="24"/>
          <w:szCs w:val="20"/>
        </w:rPr>
        <w:t xml:space="preserve"> </w:t>
      </w:r>
      <w:r w:rsidR="00816F3F" w:rsidRPr="00816F3F">
        <w:rPr>
          <w:rFonts w:ascii="Times New Roman" w:eastAsia="굴림" w:hAnsi="Times New Roman" w:cs="Times New Roman"/>
          <w:color w:val="000000"/>
          <w:kern w:val="0"/>
          <w:sz w:val="24"/>
          <w:szCs w:val="20"/>
        </w:rPr>
        <w:t>Pioneer B2C, B2B, and B2G offerings across sectors to accelerate AI transformation (AX) in real-world industrial settings.</w:t>
      </w:r>
    </w:p>
    <w:p w14:paraId="336B3C2B"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33F014B0" w14:textId="6BEFA599" w:rsidR="00087BCC" w:rsidRPr="00E77B6C" w:rsidRDefault="00087BCC" w:rsidP="00087BCC">
      <w:pPr>
        <w:spacing w:after="0" w:line="384" w:lineRule="auto"/>
        <w:ind w:firstLine="800"/>
        <w:textAlignment w:val="baseline"/>
        <w:rPr>
          <w:rFonts w:ascii="Times New Roman" w:eastAsia="굴림" w:hAnsi="Times New Roman" w:cs="Times New Roman"/>
          <w:b/>
          <w:bCs/>
          <w:color w:val="000000"/>
          <w:kern w:val="0"/>
          <w:sz w:val="24"/>
          <w:szCs w:val="20"/>
        </w:rPr>
      </w:pPr>
      <w:r w:rsidRPr="00E77B6C">
        <w:rPr>
          <w:rFonts w:ascii="Times New Roman" w:eastAsia="굴림" w:hAnsi="Times New Roman" w:cs="Times New Roman"/>
          <w:b/>
          <w:bCs/>
          <w:color w:val="000000"/>
          <w:kern w:val="0"/>
          <w:sz w:val="24"/>
          <w:szCs w:val="20"/>
        </w:rPr>
        <w:t xml:space="preserve">2. </w:t>
      </w:r>
      <w:r w:rsidR="00E77B6C" w:rsidRPr="00E77B6C">
        <w:rPr>
          <w:rFonts w:ascii="Times New Roman" w:eastAsia="굴림" w:hAnsi="Times New Roman" w:cs="Times New Roman"/>
          <w:b/>
          <w:bCs/>
          <w:color w:val="000000"/>
          <w:kern w:val="0"/>
          <w:sz w:val="24"/>
          <w:szCs w:val="20"/>
        </w:rPr>
        <w:t>Key commonalities among the five elite teams</w:t>
      </w:r>
    </w:p>
    <w:p w14:paraId="1C568054" w14:textId="77777777" w:rsidR="00087BCC" w:rsidRPr="00E77B6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E77B6C">
        <w:rPr>
          <w:rFonts w:ascii="Times New Roman" w:eastAsia="굴림" w:hAnsi="Times New Roman" w:cs="Times New Roman"/>
          <w:color w:val="000000"/>
          <w:kern w:val="0"/>
          <w:sz w:val="24"/>
          <w:szCs w:val="20"/>
        </w:rPr>
        <w:t>All five teams:</w:t>
      </w:r>
    </w:p>
    <w:p w14:paraId="3D85C891" w14:textId="77777777" w:rsidR="00087BCC" w:rsidRPr="00E77B6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10161969" w14:textId="43204863" w:rsidR="00026986" w:rsidRDefault="00087BCC" w:rsidP="00026986">
      <w:pPr>
        <w:pStyle w:val="a6"/>
        <w:numPr>
          <w:ilvl w:val="0"/>
          <w:numId w:val="5"/>
        </w:numPr>
        <w:spacing w:after="0" w:line="384" w:lineRule="auto"/>
        <w:ind w:leftChars="0"/>
        <w:textAlignment w:val="baseline"/>
        <w:rPr>
          <w:rFonts w:ascii="Times New Roman" w:eastAsia="굴림" w:hAnsi="Times New Roman" w:cs="Times New Roman"/>
          <w:color w:val="000000"/>
          <w:kern w:val="0"/>
          <w:sz w:val="24"/>
          <w:szCs w:val="20"/>
        </w:rPr>
      </w:pPr>
      <w:r w:rsidRPr="00E77B6C">
        <w:rPr>
          <w:rFonts w:ascii="Times New Roman" w:eastAsia="굴림" w:hAnsi="Times New Roman" w:cs="Times New Roman"/>
          <w:color w:val="000000"/>
          <w:kern w:val="0"/>
          <w:sz w:val="24"/>
          <w:szCs w:val="20"/>
        </w:rPr>
        <w:t xml:space="preserve"> Sovereign AI — proved strong capabilities to develop high-level AI models domestically, and were assessed as pursuing</w:t>
      </w:r>
      <w:r w:rsidRPr="002C6B5D">
        <w:rPr>
          <w:rFonts w:ascii="Times New Roman" w:eastAsia="굴림" w:hAnsi="Times New Roman" w:cs="Times New Roman"/>
          <w:color w:val="000000"/>
          <w:kern w:val="0"/>
          <w:sz w:val="24"/>
          <w:szCs w:val="20"/>
        </w:rPr>
        <w:t xml:space="preserve"> the essence of sovereign AI by aiming to develop and secure AI foundation models </w:t>
      </w:r>
      <w:r w:rsidR="00F14F88">
        <w:rPr>
          <w:rFonts w:ascii="Times New Roman" w:eastAsia="굴림" w:hAnsi="Times New Roman" w:cs="Times New Roman"/>
          <w:color w:val="000000"/>
          <w:kern w:val="0"/>
          <w:sz w:val="24"/>
          <w:szCs w:val="20"/>
        </w:rPr>
        <w:t>“</w:t>
      </w:r>
      <w:r w:rsidRPr="002C6B5D">
        <w:rPr>
          <w:rFonts w:ascii="Times New Roman" w:eastAsia="굴림" w:hAnsi="Times New Roman" w:cs="Times New Roman"/>
          <w:color w:val="000000"/>
          <w:kern w:val="0"/>
          <w:sz w:val="24"/>
          <w:szCs w:val="20"/>
        </w:rPr>
        <w:t>from scratch.</w:t>
      </w:r>
      <w:r w:rsidR="00F14F88">
        <w:rPr>
          <w:rFonts w:ascii="Times New Roman" w:eastAsia="굴림" w:hAnsi="Times New Roman" w:cs="Times New Roman"/>
          <w:color w:val="000000"/>
          <w:kern w:val="0"/>
          <w:sz w:val="24"/>
          <w:szCs w:val="20"/>
        </w:rPr>
        <w:t>”</w:t>
      </w:r>
    </w:p>
    <w:p w14:paraId="3AAD3A8B" w14:textId="77777777" w:rsidR="00026986" w:rsidRDefault="00087BCC" w:rsidP="00026986">
      <w:pPr>
        <w:pStyle w:val="a6"/>
        <w:numPr>
          <w:ilvl w:val="0"/>
          <w:numId w:val="5"/>
        </w:numPr>
        <w:spacing w:after="0" w:line="384" w:lineRule="auto"/>
        <w:ind w:leftChars="0"/>
        <w:textAlignment w:val="baseline"/>
        <w:rPr>
          <w:rFonts w:ascii="Times New Roman" w:eastAsia="굴림" w:hAnsi="Times New Roman" w:cs="Times New Roman"/>
          <w:color w:val="000000"/>
          <w:kern w:val="0"/>
          <w:sz w:val="24"/>
          <w:szCs w:val="20"/>
        </w:rPr>
      </w:pPr>
      <w:r w:rsidRPr="00026986">
        <w:rPr>
          <w:rFonts w:ascii="Times New Roman" w:eastAsia="굴림" w:hAnsi="Times New Roman" w:cs="Times New Roman"/>
          <w:color w:val="000000"/>
          <w:kern w:val="0"/>
          <w:sz w:val="24"/>
          <w:szCs w:val="20"/>
        </w:rPr>
        <w:t>Open-source policy — presented robust open-source policies so that foundation models they develop and release can also be used commercially by other companies, thereby contributing in many ways to expansion of the domestic AI ecosystem, to the acceleration of diverse AI services, and to improved public access to AI.</w:t>
      </w:r>
    </w:p>
    <w:p w14:paraId="3548A9B6" w14:textId="575388A0" w:rsidR="00087BCC" w:rsidRPr="00026986" w:rsidRDefault="00087BCC" w:rsidP="00026986">
      <w:pPr>
        <w:pStyle w:val="a6"/>
        <w:numPr>
          <w:ilvl w:val="0"/>
          <w:numId w:val="5"/>
        </w:numPr>
        <w:spacing w:after="0" w:line="384" w:lineRule="auto"/>
        <w:ind w:leftChars="0"/>
        <w:textAlignment w:val="baseline"/>
        <w:rPr>
          <w:rFonts w:ascii="Times New Roman" w:eastAsia="굴림" w:hAnsi="Times New Roman" w:cs="Times New Roman"/>
          <w:color w:val="000000"/>
          <w:kern w:val="0"/>
          <w:sz w:val="24"/>
          <w:szCs w:val="20"/>
        </w:rPr>
      </w:pPr>
      <w:r w:rsidRPr="00026986">
        <w:rPr>
          <w:rFonts w:ascii="Times New Roman" w:eastAsia="굴림" w:hAnsi="Times New Roman" w:cs="Times New Roman"/>
          <w:color w:val="000000"/>
          <w:kern w:val="0"/>
          <w:sz w:val="24"/>
          <w:szCs w:val="20"/>
        </w:rPr>
        <w:t>Ambitious scalability — set out concrete, scalable goals and determination to go beyond legacy language models and advance toward multimodal and omni models, aiming for global-level AI models based on innovative technologies.</w:t>
      </w:r>
    </w:p>
    <w:p w14:paraId="3FA36D0E"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7B9B85ED" w14:textId="77777777" w:rsidR="00087BCC" w:rsidRPr="00113C7F" w:rsidRDefault="00087BCC" w:rsidP="00087BCC">
      <w:pPr>
        <w:spacing w:after="0" w:line="384" w:lineRule="auto"/>
        <w:ind w:firstLine="800"/>
        <w:textAlignment w:val="baseline"/>
        <w:rPr>
          <w:rFonts w:ascii="Times New Roman" w:eastAsia="굴림" w:hAnsi="Times New Roman" w:cs="Times New Roman"/>
          <w:b/>
          <w:bCs/>
          <w:color w:val="000000"/>
          <w:kern w:val="0"/>
          <w:sz w:val="24"/>
          <w:szCs w:val="20"/>
        </w:rPr>
      </w:pPr>
      <w:r w:rsidRPr="00113C7F">
        <w:rPr>
          <w:rFonts w:ascii="Times New Roman" w:eastAsia="굴림" w:hAnsi="Times New Roman" w:cs="Times New Roman"/>
          <w:b/>
          <w:bCs/>
          <w:color w:val="000000"/>
          <w:kern w:val="0"/>
          <w:sz w:val="24"/>
          <w:szCs w:val="20"/>
        </w:rPr>
        <w:lastRenderedPageBreak/>
        <w:t>3. Support details</w:t>
      </w:r>
    </w:p>
    <w:p w14:paraId="186DDF1E" w14:textId="58F0AC60"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12734A">
        <w:rPr>
          <w:rFonts w:ascii="Times New Roman" w:eastAsia="굴림" w:hAnsi="Times New Roman" w:cs="Times New Roman"/>
          <w:color w:val="000000"/>
          <w:kern w:val="0"/>
          <w:sz w:val="24"/>
          <w:szCs w:val="20"/>
          <w:u w:val="single"/>
        </w:rPr>
        <w:t>Data:</w:t>
      </w:r>
      <w:r w:rsidRPr="00087BCC">
        <w:rPr>
          <w:rFonts w:ascii="Times New Roman" w:eastAsia="굴림" w:hAnsi="Times New Roman" w:cs="Times New Roman"/>
          <w:color w:val="000000"/>
          <w:kern w:val="0"/>
          <w:sz w:val="24"/>
          <w:szCs w:val="20"/>
        </w:rPr>
        <w:t xml:space="preserve"> All five teams applied for data-related support. Data support will include ▲ joint data procurement ▲ </w:t>
      </w:r>
      <w:r w:rsidR="00B34A4C" w:rsidRPr="00B34A4C">
        <w:rPr>
          <w:rFonts w:ascii="Times New Roman" w:eastAsia="굴림" w:hAnsi="Times New Roman" w:cs="Times New Roman"/>
          <w:color w:val="000000"/>
          <w:kern w:val="0"/>
          <w:sz w:val="24"/>
          <w:szCs w:val="20"/>
        </w:rPr>
        <w:t>broadcast video datasets</w:t>
      </w:r>
      <w:r w:rsidRPr="00087BCC">
        <w:rPr>
          <w:rFonts w:ascii="Times New Roman" w:eastAsia="굴림" w:hAnsi="Times New Roman" w:cs="Times New Roman"/>
          <w:color w:val="000000"/>
          <w:kern w:val="0"/>
          <w:sz w:val="24"/>
          <w:szCs w:val="20"/>
        </w:rPr>
        <w:t xml:space="preserve"> ▲ team-specific dataset construction and processing. First, taking into account a pool* of high-quality data providers secured through prior calls and consultations, and the common data needs requested by the elite teams, MSIT will, in consultation with the teams, jointly procure (KRW 10 billion) and process the finali</w:t>
      </w:r>
      <w:r w:rsidR="00905816">
        <w:rPr>
          <w:rFonts w:ascii="Times New Roman" w:eastAsia="굴림" w:hAnsi="Times New Roman" w:cs="Times New Roman" w:hint="eastAsia"/>
          <w:color w:val="000000"/>
          <w:kern w:val="0"/>
          <w:sz w:val="24"/>
          <w:szCs w:val="20"/>
        </w:rPr>
        <w:t>z</w:t>
      </w:r>
      <w:r w:rsidRPr="00087BCC">
        <w:rPr>
          <w:rFonts w:ascii="Times New Roman" w:eastAsia="굴림" w:hAnsi="Times New Roman" w:cs="Times New Roman"/>
          <w:color w:val="000000"/>
          <w:kern w:val="0"/>
          <w:sz w:val="24"/>
          <w:szCs w:val="20"/>
        </w:rPr>
        <w:t>ed datasets and begin supplying them from September 2025. In addition, MSIT will provide KRW 2.8 billion per team to build and process datasets speciali</w:t>
      </w:r>
      <w:r w:rsidR="00672003">
        <w:rPr>
          <w:rFonts w:ascii="Times New Roman" w:eastAsia="굴림" w:hAnsi="Times New Roman" w:cs="Times New Roman" w:hint="eastAsia"/>
          <w:color w:val="000000"/>
          <w:kern w:val="0"/>
          <w:sz w:val="24"/>
          <w:szCs w:val="20"/>
        </w:rPr>
        <w:t>z</w:t>
      </w:r>
      <w:r w:rsidRPr="00087BCC">
        <w:rPr>
          <w:rFonts w:ascii="Times New Roman" w:eastAsia="굴림" w:hAnsi="Times New Roman" w:cs="Times New Roman"/>
          <w:color w:val="000000"/>
          <w:kern w:val="0"/>
          <w:sz w:val="24"/>
          <w:szCs w:val="20"/>
        </w:rPr>
        <w:t xml:space="preserve">ed to each team’s model-development strategy, and will also support high-quality </w:t>
      </w:r>
      <w:r w:rsidR="00D761F0" w:rsidRPr="00D761F0">
        <w:rPr>
          <w:rFonts w:ascii="Times New Roman" w:eastAsia="굴림" w:hAnsi="Times New Roman" w:cs="Times New Roman"/>
          <w:color w:val="000000"/>
          <w:kern w:val="0"/>
          <w:sz w:val="24"/>
          <w:szCs w:val="20"/>
        </w:rPr>
        <w:t>broadcast video datasets for AI training</w:t>
      </w:r>
      <w:r w:rsidRPr="00087BCC">
        <w:rPr>
          <w:rFonts w:ascii="Times New Roman" w:eastAsia="굴림" w:hAnsi="Times New Roman" w:cs="Times New Roman"/>
          <w:color w:val="000000"/>
          <w:kern w:val="0"/>
          <w:sz w:val="24"/>
          <w:szCs w:val="20"/>
        </w:rPr>
        <w:t xml:space="preserve"> (KRW 20 billion).</w:t>
      </w:r>
    </w:p>
    <w:p w14:paraId="2E0BCEC0" w14:textId="39C2111D" w:rsidR="00087BCC" w:rsidRPr="00961407" w:rsidRDefault="00961407" w:rsidP="00087BCC">
      <w:pPr>
        <w:spacing w:after="0" w:line="384" w:lineRule="auto"/>
        <w:ind w:firstLine="800"/>
        <w:textAlignment w:val="baseline"/>
        <w:rPr>
          <w:rFonts w:ascii="Times New Roman" w:eastAsia="굴림" w:hAnsi="Times New Roman" w:cs="Times New Roman"/>
          <w:color w:val="000000"/>
          <w:kern w:val="0"/>
          <w:szCs w:val="16"/>
        </w:rPr>
      </w:pPr>
      <w:r w:rsidRPr="00961407">
        <w:rPr>
          <w:rFonts w:ascii="Times New Roman" w:eastAsia="굴림" w:hAnsi="Times New Roman" w:cs="Times New Roman" w:hint="eastAsia"/>
          <w:color w:val="000000"/>
          <w:kern w:val="0"/>
          <w:szCs w:val="16"/>
        </w:rPr>
        <w:t>*</w:t>
      </w:r>
      <w:r w:rsidR="00087BCC" w:rsidRPr="00961407">
        <w:rPr>
          <w:rFonts w:ascii="Times New Roman" w:eastAsia="굴림" w:hAnsi="Times New Roman" w:cs="Times New Roman"/>
          <w:color w:val="000000"/>
          <w:kern w:val="0"/>
          <w:szCs w:val="16"/>
        </w:rPr>
        <w:t xml:space="preserve">Data held by public </w:t>
      </w:r>
      <w:r w:rsidR="00087BCC" w:rsidRPr="00FF0E27">
        <w:rPr>
          <w:rFonts w:ascii="Times New Roman" w:eastAsia="굴림" w:hAnsi="Times New Roman" w:cs="Times New Roman"/>
          <w:color w:val="000000"/>
          <w:kern w:val="0"/>
          <w:szCs w:val="16"/>
        </w:rPr>
        <w:t>bodies such as the National Archives</w:t>
      </w:r>
      <w:r w:rsidR="00DA3A03" w:rsidRPr="00FF0E27">
        <w:rPr>
          <w:rFonts w:ascii="Times New Roman" w:eastAsia="굴림" w:hAnsi="Times New Roman" w:cs="Times New Roman" w:hint="eastAsia"/>
          <w:color w:val="000000"/>
          <w:kern w:val="0"/>
          <w:szCs w:val="16"/>
        </w:rPr>
        <w:t xml:space="preserve"> of Korea</w:t>
      </w:r>
      <w:r w:rsidR="00087BCC" w:rsidRPr="00FF0E27">
        <w:rPr>
          <w:rFonts w:ascii="Times New Roman" w:eastAsia="굴림" w:hAnsi="Times New Roman" w:cs="Times New Roman"/>
          <w:color w:val="000000"/>
          <w:kern w:val="0"/>
          <w:szCs w:val="16"/>
        </w:rPr>
        <w:t xml:space="preserve">, National Institute of Korea History, Statistics Korea, Korean Intellectual Property Office, and Korea Culture Information Service Agency, as well as </w:t>
      </w:r>
      <w:r w:rsidR="00FF0E27" w:rsidRPr="00FF0E27">
        <w:rPr>
          <w:rFonts w:ascii="Times New Roman" w:eastAsia="굴림" w:hAnsi="Times New Roman" w:cs="Times New Roman"/>
          <w:color w:val="000000"/>
          <w:kern w:val="0"/>
          <w:szCs w:val="16"/>
        </w:rPr>
        <w:t>specialized publications</w:t>
      </w:r>
      <w:r w:rsidR="00087BCC" w:rsidRPr="00FF0E27">
        <w:rPr>
          <w:rFonts w:ascii="Times New Roman" w:eastAsia="굴림" w:hAnsi="Times New Roman" w:cs="Times New Roman"/>
          <w:color w:val="000000"/>
          <w:kern w:val="0"/>
          <w:szCs w:val="16"/>
        </w:rPr>
        <w:t>, exam questions, etc.</w:t>
      </w:r>
    </w:p>
    <w:p w14:paraId="16076C73"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35D8434E" w14:textId="77777777" w:rsidR="00087BCC" w:rsidRPr="009B6604"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12734A">
        <w:rPr>
          <w:rFonts w:ascii="Times New Roman" w:eastAsia="굴림" w:hAnsi="Times New Roman" w:cs="Times New Roman"/>
          <w:color w:val="000000"/>
          <w:kern w:val="0"/>
          <w:sz w:val="24"/>
          <w:szCs w:val="20"/>
          <w:u w:val="single"/>
        </w:rPr>
        <w:t>Talent:</w:t>
      </w:r>
      <w:r w:rsidRPr="00087BCC">
        <w:rPr>
          <w:rFonts w:ascii="Times New Roman" w:eastAsia="굴림" w:hAnsi="Times New Roman" w:cs="Times New Roman"/>
          <w:color w:val="000000"/>
          <w:kern w:val="0"/>
          <w:sz w:val="24"/>
          <w:szCs w:val="20"/>
        </w:rPr>
        <w:t xml:space="preserve"> Among the five teams, the Upstage team requested support in the talent category; the government will provide linked </w:t>
      </w:r>
      <w:r w:rsidRPr="009B6604">
        <w:rPr>
          <w:rFonts w:ascii="Times New Roman" w:eastAsia="굴림" w:hAnsi="Times New Roman" w:cs="Times New Roman"/>
          <w:color w:val="000000"/>
          <w:kern w:val="0"/>
          <w:sz w:val="24"/>
          <w:szCs w:val="20"/>
        </w:rPr>
        <w:t>support for costs such as salaries and research funding for overseas researchers (or teams) that the elite team seeks to recruit.</w:t>
      </w:r>
    </w:p>
    <w:p w14:paraId="054746D1" w14:textId="77ECD84E"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9B6604">
        <w:rPr>
          <w:rFonts w:ascii="Times New Roman" w:eastAsia="굴림" w:hAnsi="Times New Roman" w:cs="Times New Roman" w:hint="eastAsia"/>
          <w:color w:val="000000"/>
          <w:kern w:val="0"/>
          <w:szCs w:val="16"/>
        </w:rPr>
        <w:t>※</w:t>
      </w:r>
      <w:r w:rsidRPr="009B6604">
        <w:rPr>
          <w:rFonts w:ascii="Times New Roman" w:eastAsia="굴림" w:hAnsi="Times New Roman" w:cs="Times New Roman"/>
          <w:color w:val="000000"/>
          <w:kern w:val="0"/>
          <w:szCs w:val="16"/>
        </w:rPr>
        <w:t xml:space="preserve"> Regarding remaining budget under the relevant program (the </w:t>
      </w:r>
      <w:r w:rsidR="003042A8" w:rsidRPr="009B6604">
        <w:rPr>
          <w:rFonts w:ascii="Times New Roman" w:eastAsia="굴림" w:hAnsi="Times New Roman" w:cs="Times New Roman"/>
          <w:color w:val="000000"/>
          <w:kern w:val="0"/>
          <w:szCs w:val="16"/>
        </w:rPr>
        <w:t>World‑Class AI Overseas Talent Attraction Program</w:t>
      </w:r>
      <w:r w:rsidRPr="009B6604">
        <w:rPr>
          <w:rFonts w:ascii="Times New Roman" w:eastAsia="굴림" w:hAnsi="Times New Roman" w:cs="Times New Roman"/>
          <w:color w:val="000000"/>
          <w:kern w:val="0"/>
          <w:szCs w:val="16"/>
        </w:rPr>
        <w:t>), the government plans to issue a separate call to support firms across Korea in recruiting overseas talent to lead ambitious AI projects.</w:t>
      </w:r>
    </w:p>
    <w:p w14:paraId="1A746CF6"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7F84D335" w14:textId="77777777" w:rsidR="00087BCC" w:rsidRPr="006463E0"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BF052A">
        <w:rPr>
          <w:rFonts w:ascii="Times New Roman" w:eastAsia="굴림" w:hAnsi="Times New Roman" w:cs="Times New Roman"/>
          <w:color w:val="000000"/>
          <w:kern w:val="0"/>
          <w:sz w:val="24"/>
          <w:szCs w:val="20"/>
          <w:u w:val="single"/>
        </w:rPr>
        <w:t>GPUs:</w:t>
      </w:r>
      <w:r w:rsidRPr="00087BCC">
        <w:rPr>
          <w:rFonts w:ascii="Times New Roman" w:eastAsia="굴림" w:hAnsi="Times New Roman" w:cs="Times New Roman"/>
          <w:color w:val="000000"/>
          <w:kern w:val="0"/>
          <w:sz w:val="24"/>
          <w:szCs w:val="20"/>
        </w:rPr>
        <w:t xml:space="preserve"> For this project, SK Telecom and Naver Cloud have been selected* as suppliers (for the period H2 2025–H1 2026) to lease GPUs to the government. Teams that include these companies are excluded from GPU support this year (GPU support becomes available again from H2 2026 after the leasing project ends). The Upstage, NC AI, and LG AI Research teams will receive the </w:t>
      </w:r>
      <w:r w:rsidRPr="006463E0">
        <w:rPr>
          <w:rFonts w:ascii="Times New Roman" w:eastAsia="굴림" w:hAnsi="Times New Roman" w:cs="Times New Roman"/>
          <w:color w:val="000000"/>
          <w:kern w:val="0"/>
          <w:sz w:val="24"/>
          <w:szCs w:val="20"/>
        </w:rPr>
        <w:t>required GPU support**.</w:t>
      </w:r>
    </w:p>
    <w:p w14:paraId="2ADE0340" w14:textId="77777777" w:rsidR="00087BCC" w:rsidRPr="006463E0" w:rsidRDefault="00087BCC" w:rsidP="00087BCC">
      <w:pPr>
        <w:spacing w:after="0" w:line="384" w:lineRule="auto"/>
        <w:ind w:firstLine="800"/>
        <w:textAlignment w:val="baseline"/>
        <w:rPr>
          <w:rFonts w:ascii="Times New Roman" w:eastAsia="굴림" w:hAnsi="Times New Roman" w:cs="Times New Roman"/>
          <w:color w:val="000000"/>
          <w:kern w:val="0"/>
          <w:szCs w:val="16"/>
        </w:rPr>
      </w:pPr>
      <w:r w:rsidRPr="006463E0">
        <w:rPr>
          <w:rFonts w:ascii="Times New Roman" w:eastAsia="굴림" w:hAnsi="Times New Roman" w:cs="Times New Roman"/>
          <w:color w:val="000000"/>
          <w:kern w:val="0"/>
          <w:szCs w:val="16"/>
        </w:rPr>
        <w:t>* In the GPU leasing project (1st supplementary budget, KRW 157.6 billion), SK Telecom was selected as supplier of B200 (1,024 units; supporting two elite teams), and Naver Cloud as supplier of H100 (1,024 units; supporting one elite team).</w:t>
      </w:r>
    </w:p>
    <w:p w14:paraId="222F7CED" w14:textId="77777777" w:rsidR="00087BCC" w:rsidRPr="00BB0291" w:rsidRDefault="00087BCC" w:rsidP="00087BCC">
      <w:pPr>
        <w:spacing w:after="0" w:line="384" w:lineRule="auto"/>
        <w:ind w:firstLine="800"/>
        <w:textAlignment w:val="baseline"/>
        <w:rPr>
          <w:rFonts w:ascii="Times New Roman" w:eastAsia="굴림" w:hAnsi="Times New Roman" w:cs="Times New Roman"/>
          <w:color w:val="000000"/>
          <w:kern w:val="0"/>
          <w:szCs w:val="16"/>
        </w:rPr>
      </w:pPr>
      <w:r w:rsidRPr="006463E0">
        <w:rPr>
          <w:rFonts w:ascii="Times New Roman" w:eastAsia="굴림" w:hAnsi="Times New Roman" w:cs="Times New Roman" w:hint="eastAsia"/>
          <w:color w:val="000000"/>
          <w:kern w:val="0"/>
          <w:szCs w:val="16"/>
        </w:rPr>
        <w:t>–</w:t>
      </w:r>
      <w:r w:rsidRPr="006463E0">
        <w:rPr>
          <w:rFonts w:ascii="Times New Roman" w:eastAsia="굴림" w:hAnsi="Times New Roman" w:cs="Times New Roman"/>
          <w:color w:val="000000"/>
          <w:kern w:val="0"/>
          <w:szCs w:val="16"/>
        </w:rPr>
        <w:t xml:space="preserve"> An additional batch secured from ELICE Group (B200, 512</w:t>
      </w:r>
      <w:r w:rsidRPr="00BB0291">
        <w:rPr>
          <w:rFonts w:ascii="Times New Roman" w:eastAsia="굴림" w:hAnsi="Times New Roman" w:cs="Times New Roman"/>
          <w:color w:val="000000"/>
          <w:kern w:val="0"/>
          <w:szCs w:val="16"/>
        </w:rPr>
        <w:t xml:space="preserve"> units) will be allocated via a separate call.</w:t>
      </w:r>
    </w:p>
    <w:p w14:paraId="76F72DD6" w14:textId="29EF8855" w:rsidR="00087BCC" w:rsidRPr="009B6604" w:rsidRDefault="00087BCC" w:rsidP="009B6604">
      <w:pPr>
        <w:spacing w:after="0" w:line="384" w:lineRule="auto"/>
        <w:ind w:firstLine="800"/>
        <w:textAlignment w:val="baseline"/>
        <w:rPr>
          <w:rFonts w:ascii="Times New Roman" w:eastAsia="굴림" w:hAnsi="Times New Roman" w:cs="Times New Roman" w:hint="eastAsia"/>
          <w:color w:val="000000"/>
          <w:kern w:val="0"/>
          <w:szCs w:val="16"/>
        </w:rPr>
      </w:pPr>
      <w:r w:rsidRPr="00BB0291">
        <w:rPr>
          <w:rFonts w:ascii="Times New Roman" w:eastAsia="굴림" w:hAnsi="Times New Roman" w:cs="Times New Roman"/>
          <w:color w:val="000000"/>
          <w:kern w:val="0"/>
          <w:szCs w:val="16"/>
        </w:rPr>
        <w:t>** In consultation with the Upstage, NC AI, and LG AI Research teams, GPU support will be aligned to their plans (in 2025: either B200 × 512 or H100 × 1,024).</w:t>
      </w:r>
    </w:p>
    <w:p w14:paraId="03A65080" w14:textId="77777777" w:rsidR="00087BCC" w:rsidRPr="009B6604" w:rsidRDefault="00087BCC" w:rsidP="00087BCC">
      <w:pPr>
        <w:spacing w:after="0" w:line="384" w:lineRule="auto"/>
        <w:ind w:firstLine="800"/>
        <w:textAlignment w:val="baseline"/>
        <w:rPr>
          <w:rFonts w:ascii="Times New Roman" w:eastAsia="굴림" w:hAnsi="Times New Roman" w:cs="Times New Roman"/>
          <w:b/>
          <w:color w:val="000000"/>
          <w:kern w:val="0"/>
          <w:sz w:val="24"/>
          <w:szCs w:val="20"/>
        </w:rPr>
      </w:pPr>
      <w:r w:rsidRPr="009B6604">
        <w:rPr>
          <w:rFonts w:ascii="Times New Roman" w:eastAsia="굴림" w:hAnsi="Times New Roman" w:cs="Times New Roman"/>
          <w:b/>
          <w:color w:val="000000"/>
          <w:kern w:val="0"/>
          <w:sz w:val="24"/>
          <w:szCs w:val="20"/>
        </w:rPr>
        <w:lastRenderedPageBreak/>
        <w:t>4. Next steps</w:t>
      </w:r>
    </w:p>
    <w:p w14:paraId="1E6AE564" w14:textId="64504251"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087BCC">
        <w:rPr>
          <w:rFonts w:ascii="Times New Roman" w:eastAsia="굴림" w:hAnsi="Times New Roman" w:cs="Times New Roman"/>
          <w:color w:val="000000"/>
          <w:kern w:val="0"/>
          <w:sz w:val="24"/>
          <w:szCs w:val="20"/>
        </w:rPr>
        <w:t>The government will reflect the evaluation findings from this presentation round, and—through the budget review and adjustment stage—finali</w:t>
      </w:r>
      <w:r w:rsidR="001E0337">
        <w:rPr>
          <w:rFonts w:ascii="Times New Roman" w:eastAsia="굴림" w:hAnsi="Times New Roman" w:cs="Times New Roman" w:hint="eastAsia"/>
          <w:color w:val="000000"/>
          <w:kern w:val="0"/>
          <w:sz w:val="24"/>
          <w:szCs w:val="20"/>
        </w:rPr>
        <w:t>z</w:t>
      </w:r>
      <w:r w:rsidRPr="00087BCC">
        <w:rPr>
          <w:rFonts w:ascii="Times New Roman" w:eastAsia="굴림" w:hAnsi="Times New Roman" w:cs="Times New Roman"/>
          <w:color w:val="000000"/>
          <w:kern w:val="0"/>
          <w:sz w:val="24"/>
          <w:szCs w:val="20"/>
        </w:rPr>
        <w:t>e each elite team’s project scope and support package. For other participating teams, the government will share evaluation feedback to help maximi</w:t>
      </w:r>
      <w:r w:rsidR="009F0D2B">
        <w:rPr>
          <w:rFonts w:ascii="Times New Roman" w:eastAsia="굴림" w:hAnsi="Times New Roman" w:cs="Times New Roman" w:hint="eastAsia"/>
          <w:color w:val="000000"/>
          <w:kern w:val="0"/>
          <w:sz w:val="24"/>
          <w:szCs w:val="20"/>
        </w:rPr>
        <w:t>z</w:t>
      </w:r>
      <w:r w:rsidRPr="00087BCC">
        <w:rPr>
          <w:rFonts w:ascii="Times New Roman" w:eastAsia="굴림" w:hAnsi="Times New Roman" w:cs="Times New Roman"/>
          <w:color w:val="000000"/>
          <w:kern w:val="0"/>
          <w:sz w:val="24"/>
          <w:szCs w:val="20"/>
        </w:rPr>
        <w:t>e future development potential.</w:t>
      </w:r>
    </w:p>
    <w:p w14:paraId="05EEEB39"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39C29E88" w14:textId="45A2940F"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087BCC">
        <w:rPr>
          <w:rFonts w:ascii="Times New Roman" w:eastAsia="굴림" w:hAnsi="Times New Roman" w:cs="Times New Roman"/>
          <w:color w:val="000000"/>
          <w:kern w:val="0"/>
          <w:sz w:val="24"/>
          <w:szCs w:val="20"/>
        </w:rPr>
        <w:t xml:space="preserve">Following the remaining procedures, the government plans to sign agreements with the five elite teams </w:t>
      </w:r>
      <w:r w:rsidR="00537F97" w:rsidRPr="00537F97">
        <w:rPr>
          <w:rFonts w:ascii="Times New Roman" w:eastAsia="굴림" w:hAnsi="Times New Roman" w:cs="Times New Roman"/>
          <w:color w:val="000000"/>
          <w:kern w:val="0"/>
          <w:sz w:val="24"/>
          <w:szCs w:val="20"/>
        </w:rPr>
        <w:t>as early as the beginning of August</w:t>
      </w:r>
      <w:r w:rsidRPr="00087BCC">
        <w:rPr>
          <w:rFonts w:ascii="Times New Roman" w:eastAsia="굴림" w:hAnsi="Times New Roman" w:cs="Times New Roman"/>
          <w:color w:val="000000"/>
          <w:kern w:val="0"/>
          <w:sz w:val="24"/>
          <w:szCs w:val="20"/>
        </w:rPr>
        <w:t>, then commence the challenge of developing and securing AI foundation models with global impact, with support for GPUs, data, and talent according to each team’s needs. By late December 2025, the government will conduct a first-stage evaluation</w:t>
      </w:r>
      <w:r w:rsidR="001973EB">
        <w:rPr>
          <w:rFonts w:ascii="Times New Roman" w:eastAsia="굴림" w:hAnsi="Times New Roman" w:cs="Times New Roman" w:hint="eastAsia"/>
          <w:color w:val="000000"/>
          <w:kern w:val="0"/>
          <w:sz w:val="24"/>
          <w:szCs w:val="20"/>
        </w:rPr>
        <w:t>,</w:t>
      </w:r>
      <w:r w:rsidRPr="00087BCC">
        <w:rPr>
          <w:rFonts w:ascii="Times New Roman" w:eastAsia="굴림" w:hAnsi="Times New Roman" w:cs="Times New Roman"/>
          <w:color w:val="000000"/>
          <w:kern w:val="0"/>
          <w:sz w:val="24"/>
          <w:szCs w:val="20"/>
        </w:rPr>
        <w:t xml:space="preserve"> </w:t>
      </w:r>
      <w:r w:rsidR="001973EB" w:rsidRPr="001973EB">
        <w:rPr>
          <w:rFonts w:ascii="Times New Roman" w:eastAsia="굴림" w:hAnsi="Times New Roman" w:cs="Times New Roman"/>
          <w:color w:val="000000"/>
          <w:kern w:val="0"/>
          <w:sz w:val="24"/>
          <w:szCs w:val="20"/>
        </w:rPr>
        <w:t xml:space="preserve">narrowing the </w:t>
      </w:r>
      <w:r w:rsidR="001973EB">
        <w:rPr>
          <w:rFonts w:ascii="Times New Roman" w:eastAsia="굴림" w:hAnsi="Times New Roman" w:cs="Times New Roman" w:hint="eastAsia"/>
          <w:color w:val="000000"/>
          <w:kern w:val="0"/>
          <w:sz w:val="24"/>
          <w:szCs w:val="20"/>
        </w:rPr>
        <w:t>pool</w:t>
      </w:r>
      <w:r w:rsidR="001973EB" w:rsidRPr="001973EB">
        <w:rPr>
          <w:rFonts w:ascii="Times New Roman" w:eastAsia="굴림" w:hAnsi="Times New Roman" w:cs="Times New Roman"/>
          <w:color w:val="000000"/>
          <w:kern w:val="0"/>
          <w:sz w:val="24"/>
          <w:szCs w:val="20"/>
        </w:rPr>
        <w:t xml:space="preserve"> from five to four teams,</w:t>
      </w:r>
      <w:r w:rsidRPr="00087BCC">
        <w:rPr>
          <w:rFonts w:ascii="Times New Roman" w:eastAsia="굴림" w:hAnsi="Times New Roman" w:cs="Times New Roman"/>
          <w:color w:val="000000"/>
          <w:kern w:val="0"/>
          <w:sz w:val="24"/>
          <w:szCs w:val="20"/>
        </w:rPr>
        <w:t xml:space="preserve"> based on the</w:t>
      </w:r>
      <w:r w:rsidR="002242AC">
        <w:rPr>
          <w:rFonts w:ascii="Times New Roman" w:eastAsia="굴림" w:hAnsi="Times New Roman" w:cs="Times New Roman" w:hint="eastAsia"/>
          <w:color w:val="000000"/>
          <w:kern w:val="0"/>
          <w:sz w:val="24"/>
          <w:szCs w:val="20"/>
        </w:rPr>
        <w:t xml:space="preserve"> foundation</w:t>
      </w:r>
      <w:r w:rsidRPr="00087BCC">
        <w:rPr>
          <w:rFonts w:ascii="Times New Roman" w:eastAsia="굴림" w:hAnsi="Times New Roman" w:cs="Times New Roman"/>
          <w:color w:val="000000"/>
          <w:kern w:val="0"/>
          <w:sz w:val="24"/>
          <w:szCs w:val="20"/>
        </w:rPr>
        <w:t xml:space="preserve"> models developed or secured this year.</w:t>
      </w:r>
    </w:p>
    <w:p w14:paraId="4FB21BCF" w14:textId="493E05D3" w:rsidR="00087BCC" w:rsidRPr="00B7674A" w:rsidRDefault="00087BCC" w:rsidP="00087BCC">
      <w:pPr>
        <w:spacing w:after="0" w:line="384" w:lineRule="auto"/>
        <w:ind w:firstLine="800"/>
        <w:textAlignment w:val="baseline"/>
        <w:rPr>
          <w:rFonts w:ascii="Times New Roman" w:eastAsia="굴림" w:hAnsi="Times New Roman" w:cs="Times New Roman"/>
          <w:color w:val="000000"/>
          <w:kern w:val="0"/>
          <w:szCs w:val="16"/>
        </w:rPr>
      </w:pPr>
      <w:r w:rsidRPr="00B7674A">
        <w:rPr>
          <w:rFonts w:ascii="Times New Roman" w:eastAsia="굴림" w:hAnsi="Times New Roman" w:cs="Times New Roman" w:hint="eastAsia"/>
          <w:color w:val="000000"/>
          <w:kern w:val="0"/>
          <w:szCs w:val="16"/>
        </w:rPr>
        <w:t>※</w:t>
      </w:r>
      <w:r w:rsidRPr="00B7674A">
        <w:rPr>
          <w:rFonts w:ascii="Times New Roman" w:eastAsia="굴림" w:hAnsi="Times New Roman" w:cs="Times New Roman"/>
          <w:color w:val="000000"/>
          <w:kern w:val="0"/>
          <w:szCs w:val="16"/>
        </w:rPr>
        <w:t xml:space="preserve"> The first-stage evaluation will pursue a multi-dimensional approach; the specific method will be finali</w:t>
      </w:r>
      <w:r w:rsidR="00A03576">
        <w:rPr>
          <w:rFonts w:ascii="Times New Roman" w:eastAsia="굴림" w:hAnsi="Times New Roman" w:cs="Times New Roman" w:hint="eastAsia"/>
          <w:color w:val="000000"/>
          <w:kern w:val="0"/>
          <w:szCs w:val="16"/>
        </w:rPr>
        <w:t>ze</w:t>
      </w:r>
      <w:r w:rsidRPr="00B7674A">
        <w:rPr>
          <w:rFonts w:ascii="Times New Roman" w:eastAsia="굴림" w:hAnsi="Times New Roman" w:cs="Times New Roman"/>
          <w:color w:val="000000"/>
          <w:kern w:val="0"/>
          <w:szCs w:val="16"/>
        </w:rPr>
        <w:t>d in consultation with the elite teams.</w:t>
      </w:r>
    </w:p>
    <w:p w14:paraId="7EE1A93D" w14:textId="77777777" w:rsidR="00087BCC" w:rsidRPr="00B7674A" w:rsidRDefault="00087BCC" w:rsidP="00087BCC">
      <w:pPr>
        <w:spacing w:after="0" w:line="384" w:lineRule="auto"/>
        <w:ind w:firstLine="800"/>
        <w:textAlignment w:val="baseline"/>
        <w:rPr>
          <w:rFonts w:ascii="Times New Roman" w:eastAsia="굴림" w:hAnsi="Times New Roman" w:cs="Times New Roman"/>
          <w:color w:val="000000"/>
          <w:kern w:val="0"/>
          <w:szCs w:val="16"/>
        </w:rPr>
      </w:pPr>
      <w:r w:rsidRPr="00B7674A">
        <w:rPr>
          <w:rFonts w:ascii="Times New Roman" w:eastAsia="굴림" w:hAnsi="Times New Roman" w:cs="Times New Roman" w:hint="eastAsia"/>
          <w:color w:val="000000"/>
          <w:kern w:val="0"/>
          <w:szCs w:val="16"/>
        </w:rPr>
        <w:t>※</w:t>
      </w:r>
      <w:r w:rsidRPr="00B7674A">
        <w:rPr>
          <w:rFonts w:ascii="Times New Roman" w:eastAsia="굴림" w:hAnsi="Times New Roman" w:cs="Times New Roman"/>
          <w:color w:val="000000"/>
          <w:kern w:val="0"/>
          <w:szCs w:val="16"/>
        </w:rPr>
        <w:t xml:space="preserve"> Public/expert contests are also being prepared; detailed schedules and formats will be announced later.</w:t>
      </w:r>
    </w:p>
    <w:p w14:paraId="32268F95"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0C5F1BE0" w14:textId="0042E36A"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087BCC">
        <w:rPr>
          <w:rFonts w:ascii="Times New Roman" w:eastAsia="굴림" w:hAnsi="Times New Roman" w:cs="Times New Roman"/>
          <w:color w:val="000000"/>
          <w:kern w:val="0"/>
          <w:sz w:val="24"/>
          <w:szCs w:val="20"/>
        </w:rPr>
        <w:t>Separately, an official kick-off ceremony for the five elite teams will be held soon; details will be shared later. Using the ceremony as a springboard, the government plans to assign the titles “K-AI Model” and “K-AI Company” to the five teams, and will actively support the expansion of their foundation models across the AI ecosystem, improvement of public access to AI, AI transformation (AX) in public, economic and social domains, and use cases in national defen</w:t>
      </w:r>
      <w:r w:rsidR="00C160B9">
        <w:rPr>
          <w:rFonts w:ascii="Times New Roman" w:eastAsia="굴림" w:hAnsi="Times New Roman" w:cs="Times New Roman" w:hint="eastAsia"/>
          <w:color w:val="000000"/>
          <w:kern w:val="0"/>
          <w:sz w:val="24"/>
          <w:szCs w:val="20"/>
        </w:rPr>
        <w:t>s</w:t>
      </w:r>
      <w:r w:rsidRPr="00087BCC">
        <w:rPr>
          <w:rFonts w:ascii="Times New Roman" w:eastAsia="굴림" w:hAnsi="Times New Roman" w:cs="Times New Roman"/>
          <w:color w:val="000000"/>
          <w:kern w:val="0"/>
          <w:sz w:val="24"/>
          <w:szCs w:val="20"/>
        </w:rPr>
        <w:t>e and security.</w:t>
      </w:r>
    </w:p>
    <w:p w14:paraId="37BD2490" w14:textId="77777777" w:rsidR="00087BCC" w:rsidRP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p>
    <w:p w14:paraId="5669018C" w14:textId="2A2A0E87" w:rsidR="00087BCC" w:rsidRDefault="00087BCC" w:rsidP="00087BCC">
      <w:pPr>
        <w:spacing w:after="0" w:line="384" w:lineRule="auto"/>
        <w:ind w:firstLine="800"/>
        <w:textAlignment w:val="baseline"/>
        <w:rPr>
          <w:rFonts w:ascii="Times New Roman" w:eastAsia="굴림" w:hAnsi="Times New Roman" w:cs="Times New Roman"/>
          <w:color w:val="000000"/>
          <w:kern w:val="0"/>
          <w:sz w:val="24"/>
          <w:szCs w:val="20"/>
        </w:rPr>
      </w:pPr>
      <w:r w:rsidRPr="00087BCC">
        <w:rPr>
          <w:rFonts w:ascii="Times New Roman" w:eastAsia="굴림" w:hAnsi="Times New Roman" w:cs="Times New Roman"/>
          <w:color w:val="000000"/>
          <w:kern w:val="0"/>
          <w:sz w:val="24"/>
          <w:szCs w:val="20"/>
        </w:rPr>
        <w:t xml:space="preserve">MSIT Minister Bae </w:t>
      </w:r>
      <w:r w:rsidRPr="007F7568">
        <w:rPr>
          <w:rFonts w:ascii="Times New Roman" w:eastAsia="굴림" w:hAnsi="Times New Roman" w:cs="Times New Roman"/>
          <w:color w:val="000000"/>
          <w:kern w:val="0"/>
          <w:sz w:val="24"/>
          <w:szCs w:val="20"/>
        </w:rPr>
        <w:t xml:space="preserve">Kyunghoon said, “I applaud </w:t>
      </w:r>
      <w:r w:rsidR="00455DDB" w:rsidRPr="007F7568">
        <w:rPr>
          <w:rFonts w:ascii="Times New Roman" w:eastAsia="굴림" w:hAnsi="Times New Roman" w:cs="Times New Roman"/>
          <w:color w:val="000000"/>
          <w:kern w:val="0"/>
          <w:sz w:val="24"/>
          <w:szCs w:val="20"/>
        </w:rPr>
        <w:t>the capabilities of the five selected teams and the passion of every elite team that joined this effort.</w:t>
      </w:r>
      <w:r w:rsidRPr="007F7568">
        <w:rPr>
          <w:rFonts w:ascii="Times New Roman" w:eastAsia="굴림" w:hAnsi="Times New Roman" w:cs="Times New Roman"/>
          <w:color w:val="000000"/>
          <w:kern w:val="0"/>
          <w:sz w:val="24"/>
          <w:szCs w:val="20"/>
        </w:rPr>
        <w:t xml:space="preserve"> </w:t>
      </w:r>
      <w:r w:rsidR="00C73EF3" w:rsidRPr="007F7568">
        <w:rPr>
          <w:rFonts w:ascii="Times New Roman" w:eastAsia="굴림" w:hAnsi="Times New Roman" w:cs="Times New Roman"/>
          <w:color w:val="000000"/>
          <w:kern w:val="0"/>
          <w:sz w:val="24"/>
          <w:szCs w:val="20"/>
        </w:rPr>
        <w:t>This bold endeavor marks only the beginning and will be the launchpad for ‘Everyone’s AI.’</w:t>
      </w:r>
      <w:r w:rsidRPr="007F7568">
        <w:rPr>
          <w:rFonts w:ascii="Times New Roman" w:eastAsia="굴림" w:hAnsi="Times New Roman" w:cs="Times New Roman"/>
          <w:color w:val="000000"/>
          <w:kern w:val="0"/>
          <w:sz w:val="24"/>
          <w:szCs w:val="20"/>
        </w:rPr>
        <w:t xml:space="preserve"> </w:t>
      </w:r>
      <w:r w:rsidR="007F7568" w:rsidRPr="007F7568">
        <w:rPr>
          <w:rFonts w:ascii="Times New Roman" w:eastAsia="굴림" w:hAnsi="Times New Roman" w:cs="Times New Roman"/>
          <w:color w:val="000000"/>
          <w:kern w:val="0"/>
          <w:sz w:val="24"/>
          <w:szCs w:val="20"/>
        </w:rPr>
        <w:t>The government will actively support the growth of Korea’s AI companies and institutions and foster the expansion of our sovereign AI ecosystem.</w:t>
      </w:r>
      <w:r w:rsidRPr="007F7568">
        <w:rPr>
          <w:rFonts w:ascii="Times New Roman" w:eastAsia="굴림" w:hAnsi="Times New Roman" w:cs="Times New Roman"/>
          <w:color w:val="000000"/>
          <w:kern w:val="0"/>
          <w:sz w:val="24"/>
          <w:szCs w:val="20"/>
        </w:rPr>
        <w:t>”</w:t>
      </w:r>
    </w:p>
    <w:p w14:paraId="2D83F78A" w14:textId="77777777" w:rsidR="00265884" w:rsidRDefault="00265884" w:rsidP="008653A0">
      <w:pPr>
        <w:spacing w:after="0" w:line="276" w:lineRule="auto"/>
        <w:rPr>
          <w:rFonts w:ascii="Times New Roman" w:hAnsi="Times New Roman" w:cs="Times New Roman" w:hint="eastAsia"/>
          <w:sz w:val="22"/>
        </w:rPr>
      </w:pPr>
    </w:p>
    <w:p w14:paraId="614B742F" w14:textId="654DE684" w:rsidR="008653A0" w:rsidRPr="009B6604" w:rsidRDefault="008653A0" w:rsidP="009B6604">
      <w:pPr>
        <w:spacing w:after="0" w:line="276" w:lineRule="auto"/>
        <w:rPr>
          <w:rFonts w:ascii="Times New Roman" w:hAnsi="Times New Roman" w:cs="Times New Roman" w:hint="eastAsia"/>
          <w:sz w:val="22"/>
        </w:rPr>
      </w:pPr>
      <w:r w:rsidRPr="002D2DA7">
        <w:rPr>
          <w:rFonts w:ascii="Times New Roman" w:hAnsi="Times New Roman" w:cs="Times New Roman"/>
          <w:sz w:val="22"/>
        </w:rPr>
        <w:t>For further information, please contact the Public Relations Division (Phone: +82-44-202-403</w:t>
      </w:r>
      <w:r w:rsidR="00265884">
        <w:rPr>
          <w:rFonts w:ascii="Times New Roman" w:hAnsi="Times New Roman" w:cs="Times New Roman"/>
          <w:sz w:val="22"/>
        </w:rPr>
        <w:t>4</w:t>
      </w:r>
      <w:r w:rsidRPr="002D2DA7">
        <w:rPr>
          <w:rFonts w:ascii="Times New Roman" w:hAnsi="Times New Roman" w:cs="Times New Roman"/>
          <w:sz w:val="22"/>
        </w:rPr>
        <w:t xml:space="preserve">, E-mail: </w:t>
      </w:r>
      <w:hyperlink r:id="rId9" w:history="1">
        <w:r w:rsidR="00265884" w:rsidRPr="00C63972">
          <w:rPr>
            <w:rStyle w:val="a5"/>
            <w:rFonts w:ascii="Times New Roman" w:hAnsi="Times New Roman" w:cs="Times New Roman"/>
            <w:sz w:val="22"/>
          </w:rPr>
          <w:t>msitmedia@korea.kr</w:t>
        </w:r>
      </w:hyperlink>
      <w:r w:rsidRPr="002D2DA7">
        <w:rPr>
          <w:rFonts w:ascii="Times New Roman" w:hAnsi="Times New Roman" w:cs="Times New Roman"/>
          <w:sz w:val="22"/>
        </w:rPr>
        <w:t xml:space="preserve">) of the Ministry of Science and ICT. </w:t>
      </w:r>
    </w:p>
    <w:sectPr w:rsidR="008653A0" w:rsidRPr="009B6604">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D4263"/>
    <w:multiLevelType w:val="hybridMultilevel"/>
    <w:tmpl w:val="B52AC30C"/>
    <w:lvl w:ilvl="0" w:tplc="C56EB20A">
      <w:start w:val="1"/>
      <w:numFmt w:val="decimalEnclosedCircle"/>
      <w:lvlText w:val="%1"/>
      <w:lvlJc w:val="left"/>
      <w:pPr>
        <w:ind w:left="1160" w:hanging="360"/>
      </w:pPr>
      <w:rPr>
        <w:rFonts w:hint="default"/>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1" w15:restartNumberingAfterBreak="0">
    <w:nsid w:val="22BE0B56"/>
    <w:multiLevelType w:val="hybridMultilevel"/>
    <w:tmpl w:val="0AEA2DB0"/>
    <w:lvl w:ilvl="0" w:tplc="E31E7506">
      <w:numFmt w:val="bullet"/>
      <w:lvlText w:val="-"/>
      <w:lvlJc w:val="left"/>
      <w:pPr>
        <w:ind w:left="800" w:hanging="360"/>
      </w:pPr>
      <w:rPr>
        <w:rFonts w:ascii="Times New Roman" w:eastAsiaTheme="minorEastAsia"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2D05627C"/>
    <w:multiLevelType w:val="hybridMultilevel"/>
    <w:tmpl w:val="F70622F6"/>
    <w:lvl w:ilvl="0" w:tplc="4F804E32">
      <w:start w:val="1"/>
      <w:numFmt w:val="bullet"/>
      <w:lvlText w:val=""/>
      <w:lvlJc w:val="left"/>
      <w:pPr>
        <w:ind w:left="1680" w:hanging="440"/>
      </w:pPr>
      <w:rPr>
        <w:rFonts w:ascii="Wingdings" w:hAnsi="Wingdings" w:hint="default"/>
      </w:rPr>
    </w:lvl>
    <w:lvl w:ilvl="1" w:tplc="04090003" w:tentative="1">
      <w:start w:val="1"/>
      <w:numFmt w:val="bullet"/>
      <w:lvlText w:val=""/>
      <w:lvlJc w:val="left"/>
      <w:pPr>
        <w:ind w:left="2120" w:hanging="440"/>
      </w:pPr>
      <w:rPr>
        <w:rFonts w:ascii="Wingdings" w:hAnsi="Wingdings" w:hint="default"/>
      </w:rPr>
    </w:lvl>
    <w:lvl w:ilvl="2" w:tplc="04090005" w:tentative="1">
      <w:start w:val="1"/>
      <w:numFmt w:val="bullet"/>
      <w:lvlText w:val=""/>
      <w:lvlJc w:val="left"/>
      <w:pPr>
        <w:ind w:left="2560" w:hanging="440"/>
      </w:pPr>
      <w:rPr>
        <w:rFonts w:ascii="Wingdings" w:hAnsi="Wingdings" w:hint="default"/>
      </w:rPr>
    </w:lvl>
    <w:lvl w:ilvl="3" w:tplc="04090001" w:tentative="1">
      <w:start w:val="1"/>
      <w:numFmt w:val="bullet"/>
      <w:lvlText w:val=""/>
      <w:lvlJc w:val="left"/>
      <w:pPr>
        <w:ind w:left="3000" w:hanging="440"/>
      </w:pPr>
      <w:rPr>
        <w:rFonts w:ascii="Wingdings" w:hAnsi="Wingdings" w:hint="default"/>
      </w:rPr>
    </w:lvl>
    <w:lvl w:ilvl="4" w:tplc="04090003" w:tentative="1">
      <w:start w:val="1"/>
      <w:numFmt w:val="bullet"/>
      <w:lvlText w:val=""/>
      <w:lvlJc w:val="left"/>
      <w:pPr>
        <w:ind w:left="3440" w:hanging="440"/>
      </w:pPr>
      <w:rPr>
        <w:rFonts w:ascii="Wingdings" w:hAnsi="Wingdings" w:hint="default"/>
      </w:rPr>
    </w:lvl>
    <w:lvl w:ilvl="5" w:tplc="04090005" w:tentative="1">
      <w:start w:val="1"/>
      <w:numFmt w:val="bullet"/>
      <w:lvlText w:val=""/>
      <w:lvlJc w:val="left"/>
      <w:pPr>
        <w:ind w:left="3880" w:hanging="440"/>
      </w:pPr>
      <w:rPr>
        <w:rFonts w:ascii="Wingdings" w:hAnsi="Wingdings" w:hint="default"/>
      </w:rPr>
    </w:lvl>
    <w:lvl w:ilvl="6" w:tplc="04090001" w:tentative="1">
      <w:start w:val="1"/>
      <w:numFmt w:val="bullet"/>
      <w:lvlText w:val=""/>
      <w:lvlJc w:val="left"/>
      <w:pPr>
        <w:ind w:left="4320" w:hanging="440"/>
      </w:pPr>
      <w:rPr>
        <w:rFonts w:ascii="Wingdings" w:hAnsi="Wingdings" w:hint="default"/>
      </w:rPr>
    </w:lvl>
    <w:lvl w:ilvl="7" w:tplc="04090003" w:tentative="1">
      <w:start w:val="1"/>
      <w:numFmt w:val="bullet"/>
      <w:lvlText w:val=""/>
      <w:lvlJc w:val="left"/>
      <w:pPr>
        <w:ind w:left="4760" w:hanging="440"/>
      </w:pPr>
      <w:rPr>
        <w:rFonts w:ascii="Wingdings" w:hAnsi="Wingdings" w:hint="default"/>
      </w:rPr>
    </w:lvl>
    <w:lvl w:ilvl="8" w:tplc="04090005" w:tentative="1">
      <w:start w:val="1"/>
      <w:numFmt w:val="bullet"/>
      <w:lvlText w:val=""/>
      <w:lvlJc w:val="left"/>
      <w:pPr>
        <w:ind w:left="5200" w:hanging="440"/>
      </w:pPr>
      <w:rPr>
        <w:rFonts w:ascii="Wingdings" w:hAnsi="Wingdings" w:hint="default"/>
      </w:rPr>
    </w:lvl>
  </w:abstractNum>
  <w:abstractNum w:abstractNumId="3" w15:restartNumberingAfterBreak="0">
    <w:nsid w:val="7BC21FE2"/>
    <w:multiLevelType w:val="hybridMultilevel"/>
    <w:tmpl w:val="B9B0258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7DF57DC8"/>
    <w:multiLevelType w:val="multilevel"/>
    <w:tmpl w:val="78D27034"/>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D0"/>
    <w:rsid w:val="000071B6"/>
    <w:rsid w:val="00014F72"/>
    <w:rsid w:val="00026986"/>
    <w:rsid w:val="000327F1"/>
    <w:rsid w:val="00034D3D"/>
    <w:rsid w:val="000477AF"/>
    <w:rsid w:val="000702AC"/>
    <w:rsid w:val="00087BCC"/>
    <w:rsid w:val="00090E6E"/>
    <w:rsid w:val="000B4340"/>
    <w:rsid w:val="000B4EB5"/>
    <w:rsid w:val="000B6E67"/>
    <w:rsid w:val="000B71A8"/>
    <w:rsid w:val="000D3923"/>
    <w:rsid w:val="000F642F"/>
    <w:rsid w:val="001117BC"/>
    <w:rsid w:val="00113C7F"/>
    <w:rsid w:val="001164BE"/>
    <w:rsid w:val="0012734A"/>
    <w:rsid w:val="00146DCD"/>
    <w:rsid w:val="0015081B"/>
    <w:rsid w:val="001513E8"/>
    <w:rsid w:val="0015269B"/>
    <w:rsid w:val="00162E1C"/>
    <w:rsid w:val="001658AA"/>
    <w:rsid w:val="0017255C"/>
    <w:rsid w:val="00173587"/>
    <w:rsid w:val="00191FFB"/>
    <w:rsid w:val="001973EB"/>
    <w:rsid w:val="001A1120"/>
    <w:rsid w:val="001A7175"/>
    <w:rsid w:val="001A7AFD"/>
    <w:rsid w:val="001B5EBE"/>
    <w:rsid w:val="001C2CFE"/>
    <w:rsid w:val="001D02F4"/>
    <w:rsid w:val="001D76B2"/>
    <w:rsid w:val="001E0337"/>
    <w:rsid w:val="001E1660"/>
    <w:rsid w:val="001F5C81"/>
    <w:rsid w:val="00200770"/>
    <w:rsid w:val="00204FEE"/>
    <w:rsid w:val="00212B54"/>
    <w:rsid w:val="00215150"/>
    <w:rsid w:val="00216D42"/>
    <w:rsid w:val="00223312"/>
    <w:rsid w:val="002242AC"/>
    <w:rsid w:val="0025167A"/>
    <w:rsid w:val="00263673"/>
    <w:rsid w:val="00265884"/>
    <w:rsid w:val="00275E53"/>
    <w:rsid w:val="002818F5"/>
    <w:rsid w:val="002841FC"/>
    <w:rsid w:val="00287075"/>
    <w:rsid w:val="002A2EFB"/>
    <w:rsid w:val="002C31CE"/>
    <w:rsid w:val="002C6B5D"/>
    <w:rsid w:val="002E5AFB"/>
    <w:rsid w:val="002F6B3A"/>
    <w:rsid w:val="003042A8"/>
    <w:rsid w:val="00316595"/>
    <w:rsid w:val="003573AC"/>
    <w:rsid w:val="00383E56"/>
    <w:rsid w:val="00385019"/>
    <w:rsid w:val="00385A5D"/>
    <w:rsid w:val="00392DD2"/>
    <w:rsid w:val="003A2E55"/>
    <w:rsid w:val="003A71B9"/>
    <w:rsid w:val="003A7F61"/>
    <w:rsid w:val="003B36C7"/>
    <w:rsid w:val="003D7F52"/>
    <w:rsid w:val="003F5E68"/>
    <w:rsid w:val="00406F20"/>
    <w:rsid w:val="00410936"/>
    <w:rsid w:val="004438C0"/>
    <w:rsid w:val="00445EB2"/>
    <w:rsid w:val="0044695E"/>
    <w:rsid w:val="00455DDB"/>
    <w:rsid w:val="004708F4"/>
    <w:rsid w:val="00485513"/>
    <w:rsid w:val="004932A2"/>
    <w:rsid w:val="00497AA6"/>
    <w:rsid w:val="004A0534"/>
    <w:rsid w:val="004B56BE"/>
    <w:rsid w:val="004C23BB"/>
    <w:rsid w:val="004C3365"/>
    <w:rsid w:val="004D4167"/>
    <w:rsid w:val="004E58CD"/>
    <w:rsid w:val="004E7107"/>
    <w:rsid w:val="004E7CDC"/>
    <w:rsid w:val="00531F75"/>
    <w:rsid w:val="00537F97"/>
    <w:rsid w:val="00542489"/>
    <w:rsid w:val="005555FD"/>
    <w:rsid w:val="00556B35"/>
    <w:rsid w:val="005611A1"/>
    <w:rsid w:val="00564DA7"/>
    <w:rsid w:val="00567CC1"/>
    <w:rsid w:val="00574562"/>
    <w:rsid w:val="00574B69"/>
    <w:rsid w:val="005753E1"/>
    <w:rsid w:val="00592066"/>
    <w:rsid w:val="005A1776"/>
    <w:rsid w:val="005A2779"/>
    <w:rsid w:val="005C184D"/>
    <w:rsid w:val="005D48BF"/>
    <w:rsid w:val="005E0256"/>
    <w:rsid w:val="005E2227"/>
    <w:rsid w:val="005F6B7D"/>
    <w:rsid w:val="00603B70"/>
    <w:rsid w:val="0061023B"/>
    <w:rsid w:val="00613ED8"/>
    <w:rsid w:val="0061698A"/>
    <w:rsid w:val="0061728A"/>
    <w:rsid w:val="00622AA6"/>
    <w:rsid w:val="006360F9"/>
    <w:rsid w:val="006463E0"/>
    <w:rsid w:val="00657439"/>
    <w:rsid w:val="006619CE"/>
    <w:rsid w:val="00672003"/>
    <w:rsid w:val="006876EC"/>
    <w:rsid w:val="00687A92"/>
    <w:rsid w:val="00687E68"/>
    <w:rsid w:val="006966AB"/>
    <w:rsid w:val="00696700"/>
    <w:rsid w:val="00696E70"/>
    <w:rsid w:val="006A6E96"/>
    <w:rsid w:val="006C42B8"/>
    <w:rsid w:val="006C7259"/>
    <w:rsid w:val="006E0748"/>
    <w:rsid w:val="006E21FC"/>
    <w:rsid w:val="006E2A47"/>
    <w:rsid w:val="006E5ABC"/>
    <w:rsid w:val="00701752"/>
    <w:rsid w:val="00702778"/>
    <w:rsid w:val="00703A6A"/>
    <w:rsid w:val="00713BF2"/>
    <w:rsid w:val="0072155A"/>
    <w:rsid w:val="0072626B"/>
    <w:rsid w:val="00740996"/>
    <w:rsid w:val="0074441D"/>
    <w:rsid w:val="007510F7"/>
    <w:rsid w:val="0075398E"/>
    <w:rsid w:val="00755845"/>
    <w:rsid w:val="00762253"/>
    <w:rsid w:val="007702F9"/>
    <w:rsid w:val="0077216E"/>
    <w:rsid w:val="00773A67"/>
    <w:rsid w:val="00790666"/>
    <w:rsid w:val="00796360"/>
    <w:rsid w:val="007A3DA9"/>
    <w:rsid w:val="007B0227"/>
    <w:rsid w:val="007C02C1"/>
    <w:rsid w:val="007C17D4"/>
    <w:rsid w:val="007D0871"/>
    <w:rsid w:val="007D2498"/>
    <w:rsid w:val="007D24CE"/>
    <w:rsid w:val="007D4A86"/>
    <w:rsid w:val="007E1E6A"/>
    <w:rsid w:val="007E5685"/>
    <w:rsid w:val="007F1802"/>
    <w:rsid w:val="007F7568"/>
    <w:rsid w:val="00810C9C"/>
    <w:rsid w:val="00816F3F"/>
    <w:rsid w:val="00840B05"/>
    <w:rsid w:val="00851BCA"/>
    <w:rsid w:val="008550E2"/>
    <w:rsid w:val="0085569A"/>
    <w:rsid w:val="008653A0"/>
    <w:rsid w:val="00867B69"/>
    <w:rsid w:val="00870FEB"/>
    <w:rsid w:val="00873FBE"/>
    <w:rsid w:val="00874296"/>
    <w:rsid w:val="00875BED"/>
    <w:rsid w:val="00890267"/>
    <w:rsid w:val="00891858"/>
    <w:rsid w:val="00893107"/>
    <w:rsid w:val="00893E93"/>
    <w:rsid w:val="00894672"/>
    <w:rsid w:val="008B252F"/>
    <w:rsid w:val="008B74BB"/>
    <w:rsid w:val="008C0D2A"/>
    <w:rsid w:val="008C570B"/>
    <w:rsid w:val="008D7F80"/>
    <w:rsid w:val="008F0FA3"/>
    <w:rsid w:val="008F1ECD"/>
    <w:rsid w:val="008F4697"/>
    <w:rsid w:val="008F627D"/>
    <w:rsid w:val="00902CBC"/>
    <w:rsid w:val="009040C1"/>
    <w:rsid w:val="00905816"/>
    <w:rsid w:val="00906BFA"/>
    <w:rsid w:val="00911BDD"/>
    <w:rsid w:val="00913118"/>
    <w:rsid w:val="00921805"/>
    <w:rsid w:val="009235D5"/>
    <w:rsid w:val="00931D8B"/>
    <w:rsid w:val="00932A8C"/>
    <w:rsid w:val="00937F44"/>
    <w:rsid w:val="009447DF"/>
    <w:rsid w:val="00951008"/>
    <w:rsid w:val="0095222E"/>
    <w:rsid w:val="0095463E"/>
    <w:rsid w:val="00961407"/>
    <w:rsid w:val="009754E1"/>
    <w:rsid w:val="00982C6F"/>
    <w:rsid w:val="009850FF"/>
    <w:rsid w:val="00985E14"/>
    <w:rsid w:val="009900E7"/>
    <w:rsid w:val="009A0F2B"/>
    <w:rsid w:val="009A1508"/>
    <w:rsid w:val="009B47E6"/>
    <w:rsid w:val="009B6604"/>
    <w:rsid w:val="009B734E"/>
    <w:rsid w:val="009C5573"/>
    <w:rsid w:val="009E381D"/>
    <w:rsid w:val="009E5069"/>
    <w:rsid w:val="009F0D2B"/>
    <w:rsid w:val="00A03576"/>
    <w:rsid w:val="00A10EF0"/>
    <w:rsid w:val="00A137CB"/>
    <w:rsid w:val="00A13BDF"/>
    <w:rsid w:val="00A20A7A"/>
    <w:rsid w:val="00A24B7E"/>
    <w:rsid w:val="00A30DFD"/>
    <w:rsid w:val="00A3210E"/>
    <w:rsid w:val="00A36AF2"/>
    <w:rsid w:val="00A42B63"/>
    <w:rsid w:val="00A4473B"/>
    <w:rsid w:val="00A63B9A"/>
    <w:rsid w:val="00A646FC"/>
    <w:rsid w:val="00A7729F"/>
    <w:rsid w:val="00A84036"/>
    <w:rsid w:val="00A84F53"/>
    <w:rsid w:val="00AA3F98"/>
    <w:rsid w:val="00AB40BE"/>
    <w:rsid w:val="00AB6DB7"/>
    <w:rsid w:val="00AC696A"/>
    <w:rsid w:val="00AE4879"/>
    <w:rsid w:val="00AE728E"/>
    <w:rsid w:val="00AF1149"/>
    <w:rsid w:val="00AF55B3"/>
    <w:rsid w:val="00B13510"/>
    <w:rsid w:val="00B14D59"/>
    <w:rsid w:val="00B26D6E"/>
    <w:rsid w:val="00B27CEB"/>
    <w:rsid w:val="00B31548"/>
    <w:rsid w:val="00B34A4C"/>
    <w:rsid w:val="00B356D6"/>
    <w:rsid w:val="00B4590D"/>
    <w:rsid w:val="00B67EFA"/>
    <w:rsid w:val="00B70A00"/>
    <w:rsid w:val="00B713C8"/>
    <w:rsid w:val="00B7175D"/>
    <w:rsid w:val="00B7674A"/>
    <w:rsid w:val="00B80096"/>
    <w:rsid w:val="00B81FD3"/>
    <w:rsid w:val="00B84FB0"/>
    <w:rsid w:val="00B8677E"/>
    <w:rsid w:val="00BA07A8"/>
    <w:rsid w:val="00BB0291"/>
    <w:rsid w:val="00BB2B8F"/>
    <w:rsid w:val="00BB2C8A"/>
    <w:rsid w:val="00BC24D5"/>
    <w:rsid w:val="00BD3F90"/>
    <w:rsid w:val="00BE4CFB"/>
    <w:rsid w:val="00BF052A"/>
    <w:rsid w:val="00BF5E0D"/>
    <w:rsid w:val="00BF6B90"/>
    <w:rsid w:val="00C04701"/>
    <w:rsid w:val="00C07D67"/>
    <w:rsid w:val="00C122CD"/>
    <w:rsid w:val="00C160B9"/>
    <w:rsid w:val="00C172A5"/>
    <w:rsid w:val="00C17E66"/>
    <w:rsid w:val="00C205D0"/>
    <w:rsid w:val="00C32F8A"/>
    <w:rsid w:val="00C47CD4"/>
    <w:rsid w:val="00C569E1"/>
    <w:rsid w:val="00C73EF3"/>
    <w:rsid w:val="00C7703B"/>
    <w:rsid w:val="00C8515D"/>
    <w:rsid w:val="00C86993"/>
    <w:rsid w:val="00C874F8"/>
    <w:rsid w:val="00C94D59"/>
    <w:rsid w:val="00CB20E6"/>
    <w:rsid w:val="00CB3F71"/>
    <w:rsid w:val="00CC3953"/>
    <w:rsid w:val="00CC4AFB"/>
    <w:rsid w:val="00CD38FC"/>
    <w:rsid w:val="00CF2342"/>
    <w:rsid w:val="00CF5EA7"/>
    <w:rsid w:val="00D066F1"/>
    <w:rsid w:val="00D16A12"/>
    <w:rsid w:val="00D22FE1"/>
    <w:rsid w:val="00D30225"/>
    <w:rsid w:val="00D33EEB"/>
    <w:rsid w:val="00D517CC"/>
    <w:rsid w:val="00D51DFE"/>
    <w:rsid w:val="00D530D9"/>
    <w:rsid w:val="00D5507E"/>
    <w:rsid w:val="00D567A5"/>
    <w:rsid w:val="00D56C2F"/>
    <w:rsid w:val="00D66CBF"/>
    <w:rsid w:val="00D67987"/>
    <w:rsid w:val="00D72859"/>
    <w:rsid w:val="00D761F0"/>
    <w:rsid w:val="00D96853"/>
    <w:rsid w:val="00DA36F8"/>
    <w:rsid w:val="00DA3A03"/>
    <w:rsid w:val="00DB5257"/>
    <w:rsid w:val="00DC110C"/>
    <w:rsid w:val="00DC3BF5"/>
    <w:rsid w:val="00DC5BE1"/>
    <w:rsid w:val="00DD3A26"/>
    <w:rsid w:val="00DE661A"/>
    <w:rsid w:val="00DE72B0"/>
    <w:rsid w:val="00DF6157"/>
    <w:rsid w:val="00E0187B"/>
    <w:rsid w:val="00E0353A"/>
    <w:rsid w:val="00E05A44"/>
    <w:rsid w:val="00E102D3"/>
    <w:rsid w:val="00E27719"/>
    <w:rsid w:val="00E4626B"/>
    <w:rsid w:val="00E73019"/>
    <w:rsid w:val="00E77B6C"/>
    <w:rsid w:val="00E80669"/>
    <w:rsid w:val="00E80D47"/>
    <w:rsid w:val="00E82CE9"/>
    <w:rsid w:val="00E85344"/>
    <w:rsid w:val="00E938C9"/>
    <w:rsid w:val="00EA04AC"/>
    <w:rsid w:val="00EA5D3F"/>
    <w:rsid w:val="00EB444B"/>
    <w:rsid w:val="00ED3EBD"/>
    <w:rsid w:val="00ED5A05"/>
    <w:rsid w:val="00EE5776"/>
    <w:rsid w:val="00EE61D6"/>
    <w:rsid w:val="00EF2FA8"/>
    <w:rsid w:val="00F14F88"/>
    <w:rsid w:val="00F2014C"/>
    <w:rsid w:val="00F21045"/>
    <w:rsid w:val="00F256C9"/>
    <w:rsid w:val="00F336D2"/>
    <w:rsid w:val="00F52999"/>
    <w:rsid w:val="00F53BC0"/>
    <w:rsid w:val="00F562C7"/>
    <w:rsid w:val="00F70F79"/>
    <w:rsid w:val="00F71C51"/>
    <w:rsid w:val="00F77CAB"/>
    <w:rsid w:val="00F830A2"/>
    <w:rsid w:val="00F93847"/>
    <w:rsid w:val="00F94198"/>
    <w:rsid w:val="00F953B2"/>
    <w:rsid w:val="00F96187"/>
    <w:rsid w:val="00FB112B"/>
    <w:rsid w:val="00FB2A08"/>
    <w:rsid w:val="00FD2229"/>
    <w:rsid w:val="00FD729E"/>
    <w:rsid w:val="00FF0E27"/>
    <w:rsid w:val="00FF415D"/>
    <w:rsid w:val="00FF61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1D80"/>
  <w15:chartTrackingRefBased/>
  <w15:docId w15:val="{16491C63-3436-47D3-B48C-A2426AB1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바탕글"/>
    <w:basedOn w:val="a"/>
    <w:rsid w:val="009E5069"/>
    <w:pPr>
      <w:spacing w:after="0" w:line="384" w:lineRule="auto"/>
      <w:textAlignment w:val="baseline"/>
    </w:pPr>
    <w:rPr>
      <w:rFonts w:ascii="한양신명조" w:eastAsia="굴림" w:hAnsi="굴림" w:cs="굴림"/>
      <w:color w:val="000000"/>
      <w:kern w:val="0"/>
      <w:sz w:val="30"/>
      <w:szCs w:val="30"/>
    </w:rPr>
  </w:style>
  <w:style w:type="character" w:styleId="a5">
    <w:name w:val="Hyperlink"/>
    <w:basedOn w:val="a0"/>
    <w:uiPriority w:val="99"/>
    <w:unhideWhenUsed/>
    <w:rsid w:val="009E5069"/>
    <w:rPr>
      <w:color w:val="0563C1" w:themeColor="hyperlink"/>
      <w:u w:val="single"/>
    </w:rPr>
  </w:style>
  <w:style w:type="paragraph" w:styleId="a6">
    <w:name w:val="List Paragraph"/>
    <w:basedOn w:val="a"/>
    <w:uiPriority w:val="34"/>
    <w:qFormat/>
    <w:rsid w:val="00FF415D"/>
    <w:pPr>
      <w:ind w:leftChars="400" w:left="800"/>
    </w:pPr>
  </w:style>
  <w:style w:type="paragraph" w:customStyle="1" w:styleId="a7">
    <w:name w:val="표안내용"/>
    <w:basedOn w:val="a"/>
    <w:rsid w:val="00902CBC"/>
    <w:pPr>
      <w:wordWrap/>
      <w:snapToGrid w:val="0"/>
      <w:spacing w:after="0" w:line="240" w:lineRule="auto"/>
      <w:jc w:val="center"/>
      <w:textAlignment w:val="baseline"/>
    </w:pPr>
    <w:rPr>
      <w:rFonts w:ascii="한양신명조" w:eastAsia="굴림" w:hAnsi="굴림" w:cs="굴림"/>
      <w:color w:val="000000"/>
      <w:spacing w:val="-10"/>
      <w:kern w:val="0"/>
      <w:sz w:val="21"/>
      <w:szCs w:val="21"/>
    </w:rPr>
  </w:style>
  <w:style w:type="character" w:styleId="a8">
    <w:name w:val="Unresolved Mention"/>
    <w:basedOn w:val="a0"/>
    <w:uiPriority w:val="99"/>
    <w:semiHidden/>
    <w:unhideWhenUsed/>
    <w:rsid w:val="00865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8227">
      <w:bodyDiv w:val="1"/>
      <w:marLeft w:val="0"/>
      <w:marRight w:val="0"/>
      <w:marTop w:val="0"/>
      <w:marBottom w:val="0"/>
      <w:divBdr>
        <w:top w:val="none" w:sz="0" w:space="0" w:color="auto"/>
        <w:left w:val="none" w:sz="0" w:space="0" w:color="auto"/>
        <w:bottom w:val="none" w:sz="0" w:space="0" w:color="auto"/>
        <w:right w:val="none" w:sz="0" w:space="0" w:color="auto"/>
      </w:divBdr>
    </w:div>
    <w:div w:id="496455232">
      <w:bodyDiv w:val="1"/>
      <w:marLeft w:val="0"/>
      <w:marRight w:val="0"/>
      <w:marTop w:val="0"/>
      <w:marBottom w:val="0"/>
      <w:divBdr>
        <w:top w:val="none" w:sz="0" w:space="0" w:color="auto"/>
        <w:left w:val="none" w:sz="0" w:space="0" w:color="auto"/>
        <w:bottom w:val="none" w:sz="0" w:space="0" w:color="auto"/>
        <w:right w:val="none" w:sz="0" w:space="0" w:color="auto"/>
      </w:divBdr>
    </w:div>
    <w:div w:id="540290164">
      <w:bodyDiv w:val="1"/>
      <w:marLeft w:val="0"/>
      <w:marRight w:val="0"/>
      <w:marTop w:val="0"/>
      <w:marBottom w:val="0"/>
      <w:divBdr>
        <w:top w:val="none" w:sz="0" w:space="0" w:color="auto"/>
        <w:left w:val="none" w:sz="0" w:space="0" w:color="auto"/>
        <w:bottom w:val="none" w:sz="0" w:space="0" w:color="auto"/>
        <w:right w:val="none" w:sz="0" w:space="0" w:color="auto"/>
      </w:divBdr>
    </w:div>
    <w:div w:id="580868535">
      <w:bodyDiv w:val="1"/>
      <w:marLeft w:val="0"/>
      <w:marRight w:val="0"/>
      <w:marTop w:val="0"/>
      <w:marBottom w:val="0"/>
      <w:divBdr>
        <w:top w:val="none" w:sz="0" w:space="0" w:color="auto"/>
        <w:left w:val="none" w:sz="0" w:space="0" w:color="auto"/>
        <w:bottom w:val="none" w:sz="0" w:space="0" w:color="auto"/>
        <w:right w:val="none" w:sz="0" w:space="0" w:color="auto"/>
      </w:divBdr>
    </w:div>
    <w:div w:id="804154270">
      <w:bodyDiv w:val="1"/>
      <w:marLeft w:val="0"/>
      <w:marRight w:val="0"/>
      <w:marTop w:val="0"/>
      <w:marBottom w:val="0"/>
      <w:divBdr>
        <w:top w:val="none" w:sz="0" w:space="0" w:color="auto"/>
        <w:left w:val="none" w:sz="0" w:space="0" w:color="auto"/>
        <w:bottom w:val="none" w:sz="0" w:space="0" w:color="auto"/>
        <w:right w:val="none" w:sz="0" w:space="0" w:color="auto"/>
      </w:divBdr>
    </w:div>
    <w:div w:id="813303564">
      <w:bodyDiv w:val="1"/>
      <w:marLeft w:val="0"/>
      <w:marRight w:val="0"/>
      <w:marTop w:val="0"/>
      <w:marBottom w:val="0"/>
      <w:divBdr>
        <w:top w:val="none" w:sz="0" w:space="0" w:color="auto"/>
        <w:left w:val="none" w:sz="0" w:space="0" w:color="auto"/>
        <w:bottom w:val="none" w:sz="0" w:space="0" w:color="auto"/>
        <w:right w:val="none" w:sz="0" w:space="0" w:color="auto"/>
      </w:divBdr>
    </w:div>
    <w:div w:id="857280423">
      <w:bodyDiv w:val="1"/>
      <w:marLeft w:val="0"/>
      <w:marRight w:val="0"/>
      <w:marTop w:val="0"/>
      <w:marBottom w:val="0"/>
      <w:divBdr>
        <w:top w:val="none" w:sz="0" w:space="0" w:color="auto"/>
        <w:left w:val="none" w:sz="0" w:space="0" w:color="auto"/>
        <w:bottom w:val="none" w:sz="0" w:space="0" w:color="auto"/>
        <w:right w:val="none" w:sz="0" w:space="0" w:color="auto"/>
      </w:divBdr>
    </w:div>
    <w:div w:id="1124689745">
      <w:bodyDiv w:val="1"/>
      <w:marLeft w:val="0"/>
      <w:marRight w:val="0"/>
      <w:marTop w:val="0"/>
      <w:marBottom w:val="0"/>
      <w:divBdr>
        <w:top w:val="none" w:sz="0" w:space="0" w:color="auto"/>
        <w:left w:val="none" w:sz="0" w:space="0" w:color="auto"/>
        <w:bottom w:val="none" w:sz="0" w:space="0" w:color="auto"/>
        <w:right w:val="none" w:sz="0" w:space="0" w:color="auto"/>
      </w:divBdr>
    </w:div>
    <w:div w:id="1406686980">
      <w:bodyDiv w:val="1"/>
      <w:marLeft w:val="0"/>
      <w:marRight w:val="0"/>
      <w:marTop w:val="0"/>
      <w:marBottom w:val="0"/>
      <w:divBdr>
        <w:top w:val="none" w:sz="0" w:space="0" w:color="auto"/>
        <w:left w:val="none" w:sz="0" w:space="0" w:color="auto"/>
        <w:bottom w:val="none" w:sz="0" w:space="0" w:color="auto"/>
        <w:right w:val="none" w:sz="0" w:space="0" w:color="auto"/>
      </w:divBdr>
    </w:div>
    <w:div w:id="1529493037">
      <w:bodyDiv w:val="1"/>
      <w:marLeft w:val="0"/>
      <w:marRight w:val="0"/>
      <w:marTop w:val="0"/>
      <w:marBottom w:val="0"/>
      <w:divBdr>
        <w:top w:val="none" w:sz="0" w:space="0" w:color="auto"/>
        <w:left w:val="none" w:sz="0" w:space="0" w:color="auto"/>
        <w:bottom w:val="none" w:sz="0" w:space="0" w:color="auto"/>
        <w:right w:val="none" w:sz="0" w:space="0" w:color="auto"/>
      </w:divBdr>
    </w:div>
    <w:div w:id="1692418812">
      <w:bodyDiv w:val="1"/>
      <w:marLeft w:val="0"/>
      <w:marRight w:val="0"/>
      <w:marTop w:val="0"/>
      <w:marBottom w:val="0"/>
      <w:divBdr>
        <w:top w:val="none" w:sz="0" w:space="0" w:color="auto"/>
        <w:left w:val="none" w:sz="0" w:space="0" w:color="auto"/>
        <w:bottom w:val="none" w:sz="0" w:space="0" w:color="auto"/>
        <w:right w:val="none" w:sz="0" w:space="0" w:color="auto"/>
      </w:divBdr>
    </w:div>
    <w:div w:id="1709602649">
      <w:bodyDiv w:val="1"/>
      <w:marLeft w:val="0"/>
      <w:marRight w:val="0"/>
      <w:marTop w:val="0"/>
      <w:marBottom w:val="0"/>
      <w:divBdr>
        <w:top w:val="none" w:sz="0" w:space="0" w:color="auto"/>
        <w:left w:val="none" w:sz="0" w:space="0" w:color="auto"/>
        <w:bottom w:val="none" w:sz="0" w:space="0" w:color="auto"/>
        <w:right w:val="none" w:sz="0" w:space="0" w:color="auto"/>
      </w:divBdr>
    </w:div>
    <w:div w:id="1747265216">
      <w:bodyDiv w:val="1"/>
      <w:marLeft w:val="0"/>
      <w:marRight w:val="0"/>
      <w:marTop w:val="0"/>
      <w:marBottom w:val="0"/>
      <w:divBdr>
        <w:top w:val="none" w:sz="0" w:space="0" w:color="auto"/>
        <w:left w:val="none" w:sz="0" w:space="0" w:color="auto"/>
        <w:bottom w:val="none" w:sz="0" w:space="0" w:color="auto"/>
        <w:right w:val="none" w:sz="0" w:space="0" w:color="auto"/>
      </w:divBdr>
    </w:div>
    <w:div w:id="1854684656">
      <w:bodyDiv w:val="1"/>
      <w:marLeft w:val="0"/>
      <w:marRight w:val="0"/>
      <w:marTop w:val="0"/>
      <w:marBottom w:val="0"/>
      <w:divBdr>
        <w:top w:val="none" w:sz="0" w:space="0" w:color="auto"/>
        <w:left w:val="none" w:sz="0" w:space="0" w:color="auto"/>
        <w:bottom w:val="none" w:sz="0" w:space="0" w:color="auto"/>
        <w:right w:val="none" w:sz="0" w:space="0" w:color="auto"/>
      </w:divBdr>
    </w:div>
    <w:div w:id="1855074210">
      <w:bodyDiv w:val="1"/>
      <w:marLeft w:val="0"/>
      <w:marRight w:val="0"/>
      <w:marTop w:val="0"/>
      <w:marBottom w:val="0"/>
      <w:divBdr>
        <w:top w:val="none" w:sz="0" w:space="0" w:color="auto"/>
        <w:left w:val="none" w:sz="0" w:space="0" w:color="auto"/>
        <w:bottom w:val="none" w:sz="0" w:space="0" w:color="auto"/>
        <w:right w:val="none" w:sz="0" w:space="0" w:color="auto"/>
      </w:divBdr>
    </w:div>
    <w:div w:id="1868836421">
      <w:bodyDiv w:val="1"/>
      <w:marLeft w:val="0"/>
      <w:marRight w:val="0"/>
      <w:marTop w:val="0"/>
      <w:marBottom w:val="0"/>
      <w:divBdr>
        <w:top w:val="none" w:sz="0" w:space="0" w:color="auto"/>
        <w:left w:val="none" w:sz="0" w:space="0" w:color="auto"/>
        <w:bottom w:val="none" w:sz="0" w:space="0" w:color="auto"/>
        <w:right w:val="none" w:sz="0" w:space="0" w:color="auto"/>
      </w:divBdr>
    </w:div>
    <w:div w:id="1883863687">
      <w:bodyDiv w:val="1"/>
      <w:marLeft w:val="0"/>
      <w:marRight w:val="0"/>
      <w:marTop w:val="0"/>
      <w:marBottom w:val="0"/>
      <w:divBdr>
        <w:top w:val="none" w:sz="0" w:space="0" w:color="auto"/>
        <w:left w:val="none" w:sz="0" w:space="0" w:color="auto"/>
        <w:bottom w:val="none" w:sz="0" w:space="0" w:color="auto"/>
        <w:right w:val="none" w:sz="0" w:space="0" w:color="auto"/>
      </w:divBdr>
    </w:div>
    <w:div w:id="1980960395">
      <w:bodyDiv w:val="1"/>
      <w:marLeft w:val="0"/>
      <w:marRight w:val="0"/>
      <w:marTop w:val="0"/>
      <w:marBottom w:val="0"/>
      <w:divBdr>
        <w:top w:val="none" w:sz="0" w:space="0" w:color="auto"/>
        <w:left w:val="none" w:sz="0" w:space="0" w:color="auto"/>
        <w:bottom w:val="none" w:sz="0" w:space="0" w:color="auto"/>
        <w:right w:val="none" w:sz="0" w:space="0" w:color="auto"/>
      </w:divBdr>
    </w:div>
    <w:div w:id="2044597884">
      <w:bodyDiv w:val="1"/>
      <w:marLeft w:val="0"/>
      <w:marRight w:val="0"/>
      <w:marTop w:val="0"/>
      <w:marBottom w:val="0"/>
      <w:divBdr>
        <w:top w:val="none" w:sz="0" w:space="0" w:color="auto"/>
        <w:left w:val="none" w:sz="0" w:space="0" w:color="auto"/>
        <w:bottom w:val="none" w:sz="0" w:space="0" w:color="auto"/>
        <w:right w:val="none" w:sz="0" w:space="0" w:color="auto"/>
      </w:divBdr>
    </w:div>
    <w:div w:id="20579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sitmedia@korea.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BE8B5-76EA-49CE-8732-D28C6146F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7</Pages>
  <Words>1951</Words>
  <Characters>11125</Characters>
  <Application>Microsoft Office Word</Application>
  <DocSecurity>0</DocSecurity>
  <Lines>92</Lines>
  <Paragraphs>26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213</cp:revision>
  <cp:lastPrinted>2023-05-09T06:23:00Z</cp:lastPrinted>
  <dcterms:created xsi:type="dcterms:W3CDTF">2023-05-30T06:24:00Z</dcterms:created>
  <dcterms:modified xsi:type="dcterms:W3CDTF">2025-08-14T04:28:00Z</dcterms:modified>
</cp:coreProperties>
</file>