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9E5069" w:rsidRPr="00F13F64" w14:paraId="5B95959E" w14:textId="77777777" w:rsidTr="000477AF">
        <w:trPr>
          <w:trHeight w:val="790"/>
        </w:trPr>
        <w:tc>
          <w:tcPr>
            <w:tcW w:w="9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hideMark/>
          </w:tcPr>
          <w:p w14:paraId="34E3BB3D" w14:textId="77777777" w:rsidR="009E5069" w:rsidRPr="00F13F64" w:rsidRDefault="009E5069" w:rsidP="000477AF">
            <w:r w:rsidRPr="00F13F64"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24EC45FF" wp14:editId="174601C9">
                  <wp:simplePos x="0" y="0"/>
                  <wp:positionH relativeFrom="column">
                    <wp:posOffset>4744085</wp:posOffset>
                  </wp:positionH>
                  <wp:positionV relativeFrom="paragraph">
                    <wp:posOffset>-72390</wp:posOffset>
                  </wp:positionV>
                  <wp:extent cx="908685" cy="615315"/>
                  <wp:effectExtent l="0" t="0" r="5715" b="0"/>
                  <wp:wrapNone/>
                  <wp:docPr id="6" name="그림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15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3F6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3BF2DB2" wp14:editId="0848EFEB">
                      <wp:simplePos x="0" y="0"/>
                      <wp:positionH relativeFrom="column">
                        <wp:posOffset>-69215</wp:posOffset>
                      </wp:positionH>
                      <wp:positionV relativeFrom="paragraph">
                        <wp:posOffset>77518</wp:posOffset>
                      </wp:positionV>
                      <wp:extent cx="2293620" cy="407670"/>
                      <wp:effectExtent l="0" t="0" r="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93620" cy="4076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4CF9BB6" w14:textId="77777777" w:rsidR="000477AF" w:rsidRDefault="000477AF" w:rsidP="009E5069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40"/>
                                      <w:szCs w:val="4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70C0"/>
                                      <w:sz w:val="40"/>
                                      <w:szCs w:val="40"/>
                                    </w:rPr>
                                    <w:t xml:space="preserve">Press Release                         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3BF2D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5" o:spid="_x0000_s1026" type="#_x0000_t202" style="position:absolute;left:0;text-align:left;margin-left:-5.45pt;margin-top:6.1pt;width:180.6pt;height:3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" filled="f" stroked="f" strokeweight=".5pt">
                      <v:textbox>
                        <w:txbxContent>
                          <w:p w14:paraId="74CF9BB6" w14:textId="77777777" w:rsidR="000477AF" w:rsidRDefault="000477AF" w:rsidP="009E5069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70C0"/>
                                <w:sz w:val="40"/>
                                <w:szCs w:val="40"/>
                              </w:rPr>
                              <w:t xml:space="preserve">Press Release                         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13F64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128AD5C" wp14:editId="408F9BF5">
                  <wp:simplePos x="0" y="0"/>
                  <wp:positionH relativeFrom="column">
                    <wp:posOffset>-349250</wp:posOffset>
                  </wp:positionH>
                  <wp:positionV relativeFrom="paragraph">
                    <wp:posOffset>-338455</wp:posOffset>
                  </wp:positionV>
                  <wp:extent cx="2037080" cy="1287145"/>
                  <wp:effectExtent l="0" t="0" r="0" b="0"/>
                  <wp:wrapNone/>
                  <wp:docPr id="7" name="그림 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9B55E14-2041-41A5-839B-2D4F9B5E744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그림 1">
                            <a:extLst>
                              <a:ext uri="{FF2B5EF4-FFF2-40B4-BE49-F238E27FC236}">
                                <a16:creationId xmlns:a16="http://schemas.microsoft.com/office/drawing/2014/main" id="{39B55E14-2041-41A5-839B-2D4F9B5E7445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colorTemperature colorTemp="3997"/>
                                    </a14:imgEffect>
                                    <a14:imgEffect>
                                      <a14:saturation sat="30000"/>
                                    </a14:imgEffect>
                                    <a14:imgEffect>
                                      <a14:brightnessContrast bright="31000" contrast="3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66" t="10622" r="18253" b="13093"/>
                          <a:stretch/>
                        </pic:blipFill>
                        <pic:spPr bwMode="auto">
                          <a:xfrm rot="1757595">
                            <a:off x="0" y="0"/>
                            <a:ext cx="2037080" cy="12871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317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13F64">
              <w:rPr>
                <w:rFonts w:hint="eastAsia"/>
              </w:rPr>
              <w:t xml:space="preserve"> </w:t>
            </w:r>
          </w:p>
        </w:tc>
      </w:tr>
      <w:tr w:rsidR="009E5069" w:rsidRPr="00F13F64" w14:paraId="62CEE0E7" w14:textId="77777777" w:rsidTr="000477AF">
        <w:trPr>
          <w:trHeight w:val="340"/>
        </w:trPr>
        <w:tc>
          <w:tcPr>
            <w:tcW w:w="901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1499BC06" w14:textId="77777777" w:rsidR="009E5069" w:rsidRPr="00F13F64" w:rsidRDefault="009E5069" w:rsidP="000477AF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68CEDBB0" w14:textId="1212B624" w:rsidR="009E5069" w:rsidRPr="00F13F64" w:rsidRDefault="009E5069" w:rsidP="00DC110C">
            <w:pPr>
              <w:rPr>
                <w:rFonts w:ascii="Times New Roman" w:hAnsi="Times New Roman" w:cs="Times New Roman"/>
                <w:b/>
              </w:rPr>
            </w:pPr>
            <w:r w:rsidRPr="00F13F64">
              <w:rPr>
                <w:rFonts w:ascii="Times New Roman" w:hAnsi="Times New Roman" w:cs="Times New Roman"/>
                <w:b/>
              </w:rPr>
              <w:t xml:space="preserve">Release Date: </w:t>
            </w:r>
            <w:r w:rsidR="007F1802">
              <w:rPr>
                <w:rFonts w:ascii="Times New Roman" w:hAnsi="Times New Roman" w:cs="Times New Roman"/>
                <w:b/>
              </w:rPr>
              <w:t>J</w:t>
            </w:r>
            <w:r w:rsidR="00123855">
              <w:rPr>
                <w:rFonts w:ascii="Times New Roman" w:hAnsi="Times New Roman" w:cs="Times New Roman" w:hint="eastAsia"/>
                <w:b/>
              </w:rPr>
              <w:t>u</w:t>
            </w:r>
            <w:r w:rsidR="00123855">
              <w:rPr>
                <w:rFonts w:ascii="Times New Roman" w:hAnsi="Times New Roman" w:cs="Times New Roman"/>
                <w:b/>
              </w:rPr>
              <w:t>ne 2, 2025</w:t>
            </w:r>
          </w:p>
        </w:tc>
      </w:tr>
      <w:tr w:rsidR="009E5069" w:rsidRPr="00F13F64" w14:paraId="789D2F20" w14:textId="77777777" w:rsidTr="000477AF">
        <w:trPr>
          <w:trHeight w:val="501"/>
        </w:trPr>
        <w:tc>
          <w:tcPr>
            <w:tcW w:w="901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596E253" w14:textId="77777777" w:rsidR="009E5069" w:rsidRPr="00F13F64" w:rsidRDefault="009E5069" w:rsidP="000477AF">
            <w:pPr>
              <w:jc w:val="center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78754CE9" w14:textId="77777777" w:rsidR="009E5069" w:rsidRPr="00F13F64" w:rsidRDefault="009E5069" w:rsidP="000477AF">
            <w:pPr>
              <w:jc w:val="left"/>
              <w:rPr>
                <w:rFonts w:ascii="Times New Roman" w:hAnsi="Times New Roman" w:cs="Times New Roman"/>
                <w:b/>
                <w:szCs w:val="20"/>
              </w:rPr>
            </w:pPr>
            <w:r w:rsidRPr="00F13F64">
              <w:rPr>
                <w:rFonts w:ascii="Times New Roman" w:hAnsi="Times New Roman" w:cs="Times New Roman"/>
                <w:b/>
                <w:szCs w:val="20"/>
              </w:rPr>
              <w:t xml:space="preserve">OPR: </w:t>
            </w:r>
            <w:r w:rsidRPr="00F13F64">
              <w:rPr>
                <w:rFonts w:ascii="Times New Roman" w:hAnsi="Times New Roman" w:cs="Times New Roman" w:hint="eastAsia"/>
                <w:b/>
                <w:szCs w:val="20"/>
              </w:rPr>
              <w:t>Public Relations Division, MSIT</w:t>
            </w:r>
          </w:p>
          <w:p w14:paraId="471480C7" w14:textId="18571481" w:rsidR="009E5069" w:rsidRPr="00F13F64" w:rsidRDefault="009E5069" w:rsidP="00DC110C">
            <w:pPr>
              <w:pStyle w:val="a4"/>
              <w:wordWrap/>
              <w:spacing w:line="240" w:lineRule="auto"/>
              <w:jc w:val="left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</w:rPr>
            </w:pPr>
            <w:r w:rsidRPr="00F13F64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 xml:space="preserve">Contact Information: </w:t>
            </w:r>
            <w:proofErr w:type="spellStart"/>
            <w:r w:rsidR="00265884">
              <w:rPr>
                <w:rFonts w:ascii="Times New Roman" w:hAnsi="Times New Roman" w:cs="Times New Roman" w:hint="eastAsia"/>
                <w:b/>
                <w:color w:val="auto"/>
                <w:kern w:val="2"/>
                <w:sz w:val="20"/>
                <w:szCs w:val="20"/>
              </w:rPr>
              <w:t>S</w:t>
            </w:r>
            <w:r w:rsidR="00265884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ongyi</w:t>
            </w:r>
            <w:proofErr w:type="spellEnd"/>
            <w:r w:rsidR="00265884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 xml:space="preserve"> </w:t>
            </w:r>
            <w:proofErr w:type="gramStart"/>
            <w:r w:rsidR="00265884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Han</w:t>
            </w:r>
            <w:r w:rsidRPr="005F7A4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(</w:t>
            </w:r>
            <w:proofErr w:type="gramEnd"/>
            <w:r w:rsidRPr="005F7A4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+82-44-202-403</w:t>
            </w:r>
            <w:r w:rsidR="00265884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4</w:t>
            </w:r>
            <w:r w:rsidRPr="005F7A4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),</w:t>
            </w:r>
            <w:r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 xml:space="preserve"> </w:t>
            </w:r>
            <w:proofErr w:type="spellStart"/>
            <w:r w:rsidR="00123855">
              <w:rPr>
                <w:rFonts w:ascii="Times New Roman" w:hAnsi="Times New Roman" w:cs="Times New Roman" w:hint="eastAsia"/>
                <w:b/>
                <w:color w:val="auto"/>
                <w:kern w:val="2"/>
                <w:sz w:val="20"/>
                <w:szCs w:val="20"/>
              </w:rPr>
              <w:t>D</w:t>
            </w:r>
            <w:r w:rsidR="0012385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onghyuk</w:t>
            </w:r>
            <w:proofErr w:type="spellEnd"/>
            <w:r w:rsidR="0012385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 xml:space="preserve"> Choi</w:t>
            </w:r>
            <w:r w:rsidRPr="0095463E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(</w:t>
            </w:r>
            <w:r w:rsidRPr="0095463E">
              <w:rPr>
                <w:rFonts w:ascii="Times New Roman" w:hAnsi="Times New Roman" w:cs="Times New Roman" w:hint="eastAsia"/>
                <w:b/>
                <w:color w:val="auto"/>
                <w:kern w:val="2"/>
                <w:sz w:val="20"/>
                <w:szCs w:val="20"/>
              </w:rPr>
              <w:t>+82-</w:t>
            </w:r>
            <w:r w:rsidRPr="0095463E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44-202-</w:t>
            </w:r>
            <w:r w:rsidR="00123855">
              <w:rPr>
                <w:rFonts w:ascii="Times New Roman" w:hAnsi="Times New Roman" w:cs="Times New Roman"/>
                <w:b/>
                <w:color w:val="auto"/>
                <w:kern w:val="2"/>
                <w:sz w:val="20"/>
                <w:szCs w:val="20"/>
              </w:rPr>
              <w:t>6381</w:t>
            </w:r>
            <w:r w:rsidRPr="0095463E">
              <w:rPr>
                <w:rFonts w:ascii="Times New Roman" w:hAnsi="Times New Roman" w:cs="Times New Roman" w:hint="eastAsia"/>
                <w:b/>
                <w:color w:val="auto"/>
                <w:kern w:val="2"/>
                <w:sz w:val="20"/>
                <w:szCs w:val="20"/>
              </w:rPr>
              <w:t>)</w:t>
            </w:r>
          </w:p>
        </w:tc>
      </w:tr>
      <w:tr w:rsidR="009E5069" w:rsidRPr="00F13F64" w14:paraId="652FD958" w14:textId="77777777" w:rsidTr="000477AF">
        <w:trPr>
          <w:trHeight w:val="66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25E0DA" w14:textId="77777777" w:rsidR="009E5069" w:rsidRPr="007D33B3" w:rsidRDefault="009E5069" w:rsidP="000477AF">
            <w:pPr>
              <w:pStyle w:val="a4"/>
              <w:snapToGrid w:val="0"/>
              <w:spacing w:line="360" w:lineRule="auto"/>
              <w:ind w:left="1504" w:hanging="704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</w:tr>
    </w:tbl>
    <w:p w14:paraId="77B1F01D" w14:textId="77777777" w:rsidR="00C205D0" w:rsidRDefault="00C205D0" w:rsidP="00406F20">
      <w:pPr>
        <w:spacing w:after="0" w:line="240" w:lineRule="auto"/>
        <w:rPr>
          <w:rFonts w:ascii="Times New Roman" w:hAnsi="Times New Roman" w:cs="Times New Roman"/>
          <w:b/>
          <w:sz w:val="32"/>
        </w:rPr>
      </w:pPr>
    </w:p>
    <w:p w14:paraId="00557F00" w14:textId="5FBA473E" w:rsidR="005F6B7D" w:rsidRPr="00265884" w:rsidRDefault="00753763" w:rsidP="00123855">
      <w:pPr>
        <w:tabs>
          <w:tab w:val="center" w:pos="4513"/>
          <w:tab w:val="left" w:pos="8314"/>
        </w:tabs>
        <w:spacing w:after="0" w:line="276" w:lineRule="auto"/>
        <w:jc w:val="center"/>
        <w:rPr>
          <w:rFonts w:ascii="Times New Roman" w:hAnsi="Times New Roman" w:cs="Times New Roman"/>
          <w:b/>
          <w:sz w:val="35"/>
          <w:szCs w:val="35"/>
        </w:rPr>
      </w:pPr>
      <w:bookmarkStart w:id="0" w:name="_GoBack"/>
      <w:r w:rsidRPr="00753763">
        <w:rPr>
          <w:rFonts w:ascii="Times New Roman" w:hAnsi="Times New Roman" w:cs="Times New Roman"/>
          <w:b/>
          <w:sz w:val="35"/>
          <w:szCs w:val="35"/>
        </w:rPr>
        <w:t>Reannouncement of the National AI Computing Center Project</w:t>
      </w:r>
    </w:p>
    <w:bookmarkEnd w:id="0"/>
    <w:p w14:paraId="75348C5A" w14:textId="77777777" w:rsidR="00D56C2F" w:rsidRPr="00D56C2F" w:rsidRDefault="00D56C2F" w:rsidP="00D56C2F">
      <w:pPr>
        <w:spacing w:after="0" w:line="276" w:lineRule="auto"/>
        <w:ind w:firstLine="800"/>
        <w:rPr>
          <w:rFonts w:ascii="Times New Roman" w:hAnsi="Times New Roman" w:cs="Times New Roman"/>
          <w:b/>
          <w:sz w:val="35"/>
          <w:szCs w:val="35"/>
        </w:rPr>
      </w:pPr>
    </w:p>
    <w:p w14:paraId="26A13CA1" w14:textId="77777777" w:rsidR="006A45DF" w:rsidRPr="006A45DF" w:rsidRDefault="006A45DF" w:rsidP="006A45DF">
      <w:pPr>
        <w:spacing w:after="0" w:line="384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6A45DF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The Ministry of Science and ICT (Minister Yoo Sang-im, hereinafter referred to as “MSIT”) announced that it will reissue the public call for the National AI Computing Center Project from Monday, June 2 to Friday, June 13. The reannouncement is an extension of the initial call, and no changes have been made to the application requirements.</w:t>
      </w:r>
    </w:p>
    <w:p w14:paraId="129FADC1" w14:textId="77777777" w:rsidR="006A45DF" w:rsidRPr="006A45DF" w:rsidRDefault="006A45DF" w:rsidP="006A45DF">
      <w:pPr>
        <w:spacing w:after="0" w:line="384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</w:p>
    <w:p w14:paraId="12D9809C" w14:textId="1AF46454" w:rsidR="006A45DF" w:rsidRPr="006A45DF" w:rsidRDefault="00945BD7" w:rsidP="006A45DF">
      <w:pPr>
        <w:spacing w:after="0" w:line="384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945BD7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This project aims to establish the National AI Computing Center—a key infrastructure initiative in the AI era—through the creation of a Special Purpose Company (SPC) jointly funded by the public and private sectors.</w:t>
      </w:r>
    </w:p>
    <w:p w14:paraId="3D279CB1" w14:textId="77777777" w:rsidR="006A45DF" w:rsidRPr="006A45DF" w:rsidRDefault="006A45DF" w:rsidP="006A45DF">
      <w:pPr>
        <w:spacing w:after="0" w:line="384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</w:p>
    <w:p w14:paraId="33B2F8BC" w14:textId="11CC20E8" w:rsidR="006A45DF" w:rsidRPr="006A45DF" w:rsidRDefault="00945BD7" w:rsidP="006A45DF">
      <w:pPr>
        <w:spacing w:after="0" w:line="384" w:lineRule="auto"/>
        <w:ind w:firstLine="80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945BD7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Through this initiative, the government seeks to:</w:t>
      </w:r>
    </w:p>
    <w:p w14:paraId="278A07FA" w14:textId="77777777" w:rsidR="005D6CBA" w:rsidRPr="005D6CBA" w:rsidRDefault="005D6CBA" w:rsidP="005D6CBA">
      <w:pPr>
        <w:pStyle w:val="a6"/>
        <w:numPr>
          <w:ilvl w:val="0"/>
          <w:numId w:val="3"/>
        </w:numPr>
        <w:spacing w:after="0" w:line="384" w:lineRule="auto"/>
        <w:ind w:leftChars="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5D6CBA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Provide urgently needed high-performance GPU resources to academia, industry, and research sectors;</w:t>
      </w:r>
    </w:p>
    <w:p w14:paraId="1F64B93E" w14:textId="77777777" w:rsidR="005D6CBA" w:rsidRPr="005D6CBA" w:rsidRDefault="005D6CBA" w:rsidP="005D6CBA">
      <w:pPr>
        <w:pStyle w:val="a6"/>
        <w:numPr>
          <w:ilvl w:val="0"/>
          <w:numId w:val="3"/>
        </w:numPr>
        <w:spacing w:after="0" w:line="384" w:lineRule="auto"/>
        <w:ind w:leftChars="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5D6CBA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Stimulate demand for domestically developed AI semiconductors;</w:t>
      </w:r>
    </w:p>
    <w:p w14:paraId="4111C588" w14:textId="77777777" w:rsidR="005D6CBA" w:rsidRPr="005D6CBA" w:rsidRDefault="005D6CBA" w:rsidP="005D6CBA">
      <w:pPr>
        <w:pStyle w:val="a6"/>
        <w:numPr>
          <w:ilvl w:val="0"/>
          <w:numId w:val="3"/>
        </w:numPr>
        <w:spacing w:after="0" w:line="384" w:lineRule="auto"/>
        <w:ind w:leftChars="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5D6CBA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Promote partnerships with global technology leaders; and</w:t>
      </w:r>
    </w:p>
    <w:p w14:paraId="5E28ECDC" w14:textId="15D9585B" w:rsidR="005D6CBA" w:rsidRPr="00AE6D0B" w:rsidRDefault="005D6CBA" w:rsidP="005D6CBA">
      <w:pPr>
        <w:pStyle w:val="a6"/>
        <w:numPr>
          <w:ilvl w:val="0"/>
          <w:numId w:val="3"/>
        </w:numPr>
        <w:spacing w:after="0" w:line="384" w:lineRule="auto"/>
        <w:ind w:leftChars="0"/>
        <w:textAlignment w:val="baseline"/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</w:pPr>
      <w:r w:rsidRPr="005D6CBA">
        <w:rPr>
          <w:rFonts w:ascii="Times New Roman" w:eastAsia="굴림" w:hAnsi="Times New Roman" w:cs="Times New Roman"/>
          <w:color w:val="000000"/>
          <w:kern w:val="0"/>
          <w:sz w:val="24"/>
          <w:szCs w:val="20"/>
        </w:rPr>
        <w:t>Connect the Center with national R&amp;D outputs to foster technology commercialization.</w:t>
      </w:r>
    </w:p>
    <w:p w14:paraId="08DA123A" w14:textId="77777777" w:rsidR="008653A0" w:rsidRDefault="008653A0" w:rsidP="008653A0">
      <w:pPr>
        <w:spacing w:after="0" w:line="276" w:lineRule="auto"/>
        <w:rPr>
          <w:rFonts w:ascii="Times New Roman" w:hAnsi="Times New Roman" w:cs="Times New Roman"/>
          <w:sz w:val="22"/>
        </w:rPr>
      </w:pPr>
    </w:p>
    <w:p w14:paraId="30F9E901" w14:textId="77777777" w:rsidR="00265884" w:rsidRDefault="00265884" w:rsidP="008653A0">
      <w:pPr>
        <w:spacing w:after="0" w:line="276" w:lineRule="auto"/>
        <w:rPr>
          <w:rFonts w:ascii="Times New Roman" w:hAnsi="Times New Roman" w:cs="Times New Roman"/>
          <w:sz w:val="22"/>
        </w:rPr>
      </w:pPr>
    </w:p>
    <w:p w14:paraId="7E6C8C19" w14:textId="77777777" w:rsidR="008653A0" w:rsidRPr="00E80669" w:rsidRDefault="008653A0" w:rsidP="008653A0">
      <w:pPr>
        <w:spacing w:after="0" w:line="276" w:lineRule="auto"/>
        <w:rPr>
          <w:rFonts w:ascii="Times New Roman" w:hAnsi="Times New Roman" w:cs="Times New Roman"/>
          <w:sz w:val="22"/>
        </w:rPr>
      </w:pPr>
      <w:r w:rsidRPr="002D2DA7">
        <w:rPr>
          <w:rFonts w:ascii="Times New Roman" w:hAnsi="Times New Roman" w:cs="Times New Roman"/>
          <w:sz w:val="22"/>
        </w:rPr>
        <w:t>For further information, please contact the Public Relations Division (Phone: +82-44-202-403</w:t>
      </w:r>
      <w:r w:rsidR="00265884">
        <w:rPr>
          <w:rFonts w:ascii="Times New Roman" w:hAnsi="Times New Roman" w:cs="Times New Roman"/>
          <w:sz w:val="22"/>
        </w:rPr>
        <w:t>4</w:t>
      </w:r>
      <w:r w:rsidRPr="002D2DA7">
        <w:rPr>
          <w:rFonts w:ascii="Times New Roman" w:hAnsi="Times New Roman" w:cs="Times New Roman"/>
          <w:sz w:val="22"/>
        </w:rPr>
        <w:t xml:space="preserve">, E-mail: </w:t>
      </w:r>
      <w:hyperlink r:id="rId9" w:history="1">
        <w:r w:rsidR="00265884" w:rsidRPr="00C63972">
          <w:rPr>
            <w:rStyle w:val="a5"/>
            <w:rFonts w:ascii="Times New Roman" w:hAnsi="Times New Roman" w:cs="Times New Roman"/>
            <w:sz w:val="22"/>
          </w:rPr>
          <w:t>msitmedia@korea.kr</w:t>
        </w:r>
      </w:hyperlink>
      <w:r w:rsidRPr="002D2DA7">
        <w:rPr>
          <w:rFonts w:ascii="Times New Roman" w:hAnsi="Times New Roman" w:cs="Times New Roman"/>
          <w:sz w:val="22"/>
        </w:rPr>
        <w:t xml:space="preserve">) of the Ministry of Science and ICT. </w:t>
      </w:r>
    </w:p>
    <w:p w14:paraId="254798E3" w14:textId="77777777" w:rsidR="008653A0" w:rsidRPr="008653A0" w:rsidRDefault="008653A0" w:rsidP="008653A0">
      <w:pPr>
        <w:spacing w:after="0" w:line="360" w:lineRule="auto"/>
        <w:rPr>
          <w:rFonts w:ascii="Times New Roman" w:hAnsi="Times New Roman" w:cs="Times New Roman"/>
          <w:sz w:val="24"/>
        </w:rPr>
      </w:pPr>
    </w:p>
    <w:sectPr w:rsidR="008653A0" w:rsidRPr="008653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151C1F"/>
    <w:multiLevelType w:val="hybridMultilevel"/>
    <w:tmpl w:val="1CECD5CC"/>
    <w:lvl w:ilvl="0" w:tplc="4F804E32">
      <w:start w:val="1"/>
      <w:numFmt w:val="bullet"/>
      <w:lvlText w:val=""/>
      <w:lvlJc w:val="left"/>
      <w:pPr>
        <w:ind w:left="16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1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4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40"/>
      </w:pPr>
      <w:rPr>
        <w:rFonts w:ascii="Wingdings" w:hAnsi="Wingdings" w:hint="default"/>
      </w:rPr>
    </w:lvl>
  </w:abstractNum>
  <w:abstractNum w:abstractNumId="1" w15:restartNumberingAfterBreak="0">
    <w:nsid w:val="7BC21FE2"/>
    <w:multiLevelType w:val="hybridMultilevel"/>
    <w:tmpl w:val="B9B0258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DF57DC8"/>
    <w:multiLevelType w:val="multilevel"/>
    <w:tmpl w:val="78D27034"/>
    <w:lvl w:ilvl="0">
      <w:start w:val="1"/>
      <w:numFmt w:val="bullet"/>
      <w:suff w:val="space"/>
      <w:lvlText w:val="*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5D0"/>
    <w:rsid w:val="000071B6"/>
    <w:rsid w:val="00014F72"/>
    <w:rsid w:val="000327F1"/>
    <w:rsid w:val="00034D3D"/>
    <w:rsid w:val="000477AF"/>
    <w:rsid w:val="00090E6E"/>
    <w:rsid w:val="000B4340"/>
    <w:rsid w:val="000B4EB5"/>
    <w:rsid w:val="000F642F"/>
    <w:rsid w:val="001117BC"/>
    <w:rsid w:val="001164BE"/>
    <w:rsid w:val="00123855"/>
    <w:rsid w:val="00146DCD"/>
    <w:rsid w:val="0015081B"/>
    <w:rsid w:val="001513E8"/>
    <w:rsid w:val="0015269B"/>
    <w:rsid w:val="001658AA"/>
    <w:rsid w:val="00173587"/>
    <w:rsid w:val="00191FFB"/>
    <w:rsid w:val="001A1120"/>
    <w:rsid w:val="001A7175"/>
    <w:rsid w:val="001A7AFD"/>
    <w:rsid w:val="001D02F4"/>
    <w:rsid w:val="001D76B2"/>
    <w:rsid w:val="001E1660"/>
    <w:rsid w:val="00212B54"/>
    <w:rsid w:val="00216D42"/>
    <w:rsid w:val="00223312"/>
    <w:rsid w:val="0022373F"/>
    <w:rsid w:val="00263673"/>
    <w:rsid w:val="00265884"/>
    <w:rsid w:val="00275E53"/>
    <w:rsid w:val="002841FC"/>
    <w:rsid w:val="002A2EFB"/>
    <w:rsid w:val="002E5AFB"/>
    <w:rsid w:val="002F6B3A"/>
    <w:rsid w:val="00316595"/>
    <w:rsid w:val="003573AC"/>
    <w:rsid w:val="00383E56"/>
    <w:rsid w:val="003A2E55"/>
    <w:rsid w:val="003A71B9"/>
    <w:rsid w:val="003D7F52"/>
    <w:rsid w:val="00406F20"/>
    <w:rsid w:val="00445EB2"/>
    <w:rsid w:val="0044695E"/>
    <w:rsid w:val="004708F4"/>
    <w:rsid w:val="00485513"/>
    <w:rsid w:val="004932A2"/>
    <w:rsid w:val="00497AA6"/>
    <w:rsid w:val="004B56BE"/>
    <w:rsid w:val="004E58CD"/>
    <w:rsid w:val="00531F75"/>
    <w:rsid w:val="00556B35"/>
    <w:rsid w:val="005611A1"/>
    <w:rsid w:val="00564DA7"/>
    <w:rsid w:val="00574B69"/>
    <w:rsid w:val="005753E1"/>
    <w:rsid w:val="00592066"/>
    <w:rsid w:val="005A2779"/>
    <w:rsid w:val="005C184D"/>
    <w:rsid w:val="005D48BF"/>
    <w:rsid w:val="005D6CBA"/>
    <w:rsid w:val="005F6B7D"/>
    <w:rsid w:val="00603B70"/>
    <w:rsid w:val="0061698A"/>
    <w:rsid w:val="006619CE"/>
    <w:rsid w:val="00687A92"/>
    <w:rsid w:val="00687E68"/>
    <w:rsid w:val="00696E70"/>
    <w:rsid w:val="006A45DF"/>
    <w:rsid w:val="006A6E96"/>
    <w:rsid w:val="006C42B8"/>
    <w:rsid w:val="006E21FC"/>
    <w:rsid w:val="006E2A47"/>
    <w:rsid w:val="006E5ABC"/>
    <w:rsid w:val="00702778"/>
    <w:rsid w:val="00713BF2"/>
    <w:rsid w:val="0072626B"/>
    <w:rsid w:val="00740996"/>
    <w:rsid w:val="00753763"/>
    <w:rsid w:val="0075398E"/>
    <w:rsid w:val="007702F9"/>
    <w:rsid w:val="0077216E"/>
    <w:rsid w:val="00773A67"/>
    <w:rsid w:val="00796360"/>
    <w:rsid w:val="007B0227"/>
    <w:rsid w:val="007C02C1"/>
    <w:rsid w:val="007C17D4"/>
    <w:rsid w:val="007D0871"/>
    <w:rsid w:val="007D24CE"/>
    <w:rsid w:val="007D4A86"/>
    <w:rsid w:val="007E1E6A"/>
    <w:rsid w:val="007F1802"/>
    <w:rsid w:val="00851BCA"/>
    <w:rsid w:val="0085569A"/>
    <w:rsid w:val="008653A0"/>
    <w:rsid w:val="00870FEB"/>
    <w:rsid w:val="00873FBE"/>
    <w:rsid w:val="00875BED"/>
    <w:rsid w:val="00890267"/>
    <w:rsid w:val="00894672"/>
    <w:rsid w:val="008B74BB"/>
    <w:rsid w:val="008C0D2A"/>
    <w:rsid w:val="008D7F80"/>
    <w:rsid w:val="008F4697"/>
    <w:rsid w:val="00902CBC"/>
    <w:rsid w:val="00906BFA"/>
    <w:rsid w:val="00911BDD"/>
    <w:rsid w:val="00913118"/>
    <w:rsid w:val="00921805"/>
    <w:rsid w:val="00931D8B"/>
    <w:rsid w:val="00932A8C"/>
    <w:rsid w:val="00945BD7"/>
    <w:rsid w:val="0095463E"/>
    <w:rsid w:val="009754E1"/>
    <w:rsid w:val="009850FF"/>
    <w:rsid w:val="00985E14"/>
    <w:rsid w:val="009900E7"/>
    <w:rsid w:val="009E5069"/>
    <w:rsid w:val="00A137CB"/>
    <w:rsid w:val="00A13BDF"/>
    <w:rsid w:val="00A20A7A"/>
    <w:rsid w:val="00A24B7E"/>
    <w:rsid w:val="00A30DFD"/>
    <w:rsid w:val="00A4473B"/>
    <w:rsid w:val="00A63B9A"/>
    <w:rsid w:val="00A646FC"/>
    <w:rsid w:val="00A7729F"/>
    <w:rsid w:val="00A84036"/>
    <w:rsid w:val="00AA3F98"/>
    <w:rsid w:val="00AB6DB7"/>
    <w:rsid w:val="00AC696A"/>
    <w:rsid w:val="00AE4879"/>
    <w:rsid w:val="00AE6D0B"/>
    <w:rsid w:val="00AF1149"/>
    <w:rsid w:val="00AF2460"/>
    <w:rsid w:val="00B13510"/>
    <w:rsid w:val="00B14D59"/>
    <w:rsid w:val="00B26D6E"/>
    <w:rsid w:val="00B27CEB"/>
    <w:rsid w:val="00B31548"/>
    <w:rsid w:val="00B356D6"/>
    <w:rsid w:val="00B4590D"/>
    <w:rsid w:val="00B67EFA"/>
    <w:rsid w:val="00B713C8"/>
    <w:rsid w:val="00B80096"/>
    <w:rsid w:val="00B81FD3"/>
    <w:rsid w:val="00B84FB0"/>
    <w:rsid w:val="00B8677E"/>
    <w:rsid w:val="00BA07A8"/>
    <w:rsid w:val="00BB2B8F"/>
    <w:rsid w:val="00BF6B90"/>
    <w:rsid w:val="00C04701"/>
    <w:rsid w:val="00C0785E"/>
    <w:rsid w:val="00C17E66"/>
    <w:rsid w:val="00C205D0"/>
    <w:rsid w:val="00C86993"/>
    <w:rsid w:val="00C874F8"/>
    <w:rsid w:val="00CB20E6"/>
    <w:rsid w:val="00CC2EAD"/>
    <w:rsid w:val="00CC3953"/>
    <w:rsid w:val="00CC4AFB"/>
    <w:rsid w:val="00CD38FC"/>
    <w:rsid w:val="00CF2342"/>
    <w:rsid w:val="00D16A12"/>
    <w:rsid w:val="00D33EEB"/>
    <w:rsid w:val="00D517CC"/>
    <w:rsid w:val="00D51DFE"/>
    <w:rsid w:val="00D530D9"/>
    <w:rsid w:val="00D5507E"/>
    <w:rsid w:val="00D567A5"/>
    <w:rsid w:val="00D56C2F"/>
    <w:rsid w:val="00D72859"/>
    <w:rsid w:val="00DA36F8"/>
    <w:rsid w:val="00DB5257"/>
    <w:rsid w:val="00DC110C"/>
    <w:rsid w:val="00DC3BF5"/>
    <w:rsid w:val="00DC5BE1"/>
    <w:rsid w:val="00DF6157"/>
    <w:rsid w:val="00E0187B"/>
    <w:rsid w:val="00E0353A"/>
    <w:rsid w:val="00E102D3"/>
    <w:rsid w:val="00E27719"/>
    <w:rsid w:val="00E4626B"/>
    <w:rsid w:val="00E73019"/>
    <w:rsid w:val="00E80669"/>
    <w:rsid w:val="00E80D47"/>
    <w:rsid w:val="00E82CE9"/>
    <w:rsid w:val="00E85344"/>
    <w:rsid w:val="00EB444B"/>
    <w:rsid w:val="00ED5A05"/>
    <w:rsid w:val="00EE5776"/>
    <w:rsid w:val="00EF2FA8"/>
    <w:rsid w:val="00F21045"/>
    <w:rsid w:val="00F256C9"/>
    <w:rsid w:val="00F336D2"/>
    <w:rsid w:val="00F34AD7"/>
    <w:rsid w:val="00F52999"/>
    <w:rsid w:val="00F70F79"/>
    <w:rsid w:val="00F71C51"/>
    <w:rsid w:val="00F77CAB"/>
    <w:rsid w:val="00F830A2"/>
    <w:rsid w:val="00F93847"/>
    <w:rsid w:val="00F94198"/>
    <w:rsid w:val="00F953B2"/>
    <w:rsid w:val="00F96187"/>
    <w:rsid w:val="00FD729E"/>
    <w:rsid w:val="00FF415D"/>
    <w:rsid w:val="00FF6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CFDD2"/>
  <w15:chartTrackingRefBased/>
  <w15:docId w15:val="{16491C63-3436-47D3-B48C-A2426AB14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바탕글"/>
    <w:basedOn w:val="a"/>
    <w:rsid w:val="009E5069"/>
    <w:pPr>
      <w:spacing w:after="0" w:line="384" w:lineRule="auto"/>
      <w:textAlignment w:val="baseline"/>
    </w:pPr>
    <w:rPr>
      <w:rFonts w:ascii="한양신명조" w:eastAsia="굴림" w:hAnsi="굴림" w:cs="굴림"/>
      <w:color w:val="000000"/>
      <w:kern w:val="0"/>
      <w:sz w:val="30"/>
      <w:szCs w:val="30"/>
    </w:rPr>
  </w:style>
  <w:style w:type="character" w:styleId="a5">
    <w:name w:val="Hyperlink"/>
    <w:basedOn w:val="a0"/>
    <w:uiPriority w:val="99"/>
    <w:unhideWhenUsed/>
    <w:rsid w:val="009E5069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FF415D"/>
    <w:pPr>
      <w:ind w:leftChars="400" w:left="800"/>
    </w:pPr>
  </w:style>
  <w:style w:type="paragraph" w:customStyle="1" w:styleId="a7">
    <w:name w:val="표안내용"/>
    <w:basedOn w:val="a"/>
    <w:rsid w:val="00902CBC"/>
    <w:pPr>
      <w:wordWrap/>
      <w:snapToGrid w:val="0"/>
      <w:spacing w:after="0" w:line="240" w:lineRule="auto"/>
      <w:jc w:val="center"/>
      <w:textAlignment w:val="baseline"/>
    </w:pPr>
    <w:rPr>
      <w:rFonts w:ascii="한양신명조" w:eastAsia="굴림" w:hAnsi="굴림" w:cs="굴림"/>
      <w:color w:val="000000"/>
      <w:spacing w:val="-10"/>
      <w:kern w:val="0"/>
      <w:sz w:val="21"/>
      <w:szCs w:val="21"/>
    </w:rPr>
  </w:style>
  <w:style w:type="character" w:styleId="a8">
    <w:name w:val="Unresolved Mention"/>
    <w:basedOn w:val="a0"/>
    <w:uiPriority w:val="99"/>
    <w:semiHidden/>
    <w:unhideWhenUsed/>
    <w:rsid w:val="008653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9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sitmedia@korea.kr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DDADF-3DD5-4D1E-8B13-B971F7AF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2023-05-09T06:23:00Z</cp:lastPrinted>
  <dcterms:created xsi:type="dcterms:W3CDTF">2023-05-30T06:24:00Z</dcterms:created>
  <dcterms:modified xsi:type="dcterms:W3CDTF">2025-06-13T00:59:00Z</dcterms:modified>
</cp:coreProperties>
</file>