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DC3" w:rsidRPr="0013547F" w:rsidRDefault="00F01DC3" w:rsidP="00412368">
      <w:pPr>
        <w:pStyle w:val="ae"/>
        <w:wordWrap/>
        <w:adjustRightInd w:val="0"/>
        <w:snapToGrid w:val="0"/>
        <w:rPr>
          <w:rFonts w:eastAsia="한양신명조,한컴돋움"/>
          <w:b/>
          <w:bCs/>
          <w:color w:val="000000"/>
          <w:sz w:val="44"/>
          <w:szCs w:val="44"/>
        </w:rPr>
      </w:pPr>
      <w:r w:rsidRPr="0013547F">
        <w:rPr>
          <w:rFonts w:eastAsia="HY헤드라인M"/>
          <w:b/>
          <w:bCs/>
          <w:color w:val="000000"/>
          <w:sz w:val="32"/>
          <w:szCs w:val="32"/>
        </w:rPr>
        <w:t>Press Release</w:t>
      </w:r>
      <w:bookmarkStart w:id="0" w:name="#73c47d24"/>
      <w:bookmarkEnd w:id="0"/>
    </w:p>
    <w:p w:rsidR="00CE2D08" w:rsidRPr="0013547F" w:rsidRDefault="003F3F94" w:rsidP="00412368">
      <w:pPr>
        <w:wordWrap/>
        <w:adjustRightInd w:val="0"/>
        <w:snapToGrid w:val="0"/>
        <w:rPr>
          <w:rFonts w:ascii="Times New Roman" w:eastAsia="굴림"/>
          <w:noProof/>
          <w:sz w:val="24"/>
        </w:rPr>
      </w:pPr>
      <w:bookmarkStart w:id="1" w:name="[문서의_처음]"/>
      <w:bookmarkEnd w:id="1"/>
      <w:r>
        <w:rPr>
          <w:rFonts w:ascii="Times New Roman" w:eastAsia="굴림"/>
          <w:noProof/>
          <w:sz w:val="24"/>
        </w:rPr>
        <w:pict>
          <v:line id="_x0000_s1063" style="position:absolute;left:0;text-align:left;z-index:251657728" from=".55pt,6.6pt" to="454.85pt,6.6pt" wrapcoords="1 0 1 5 564 5 564 0 1 0" strokeweight="4pt">
            <w10:wrap type="tight" side="left"/>
          </v:line>
        </w:pict>
      </w:r>
      <w:r w:rsidR="00BF56DF">
        <w:rPr>
          <w:rFonts w:ascii="Times New Roman" w:eastAsia="굴림" w:hint="eastAsia"/>
          <w:noProof/>
          <w:sz w:val="24"/>
        </w:rPr>
        <w:t xml:space="preserve">March </w:t>
      </w:r>
      <w:r w:rsidR="00866C92">
        <w:rPr>
          <w:rFonts w:ascii="Times New Roman" w:eastAsia="굴림" w:hint="eastAsia"/>
          <w:noProof/>
          <w:sz w:val="24"/>
        </w:rPr>
        <w:t>2</w:t>
      </w:r>
      <w:r w:rsidR="00A92155">
        <w:rPr>
          <w:rFonts w:ascii="Times New Roman" w:eastAsia="굴림" w:hint="eastAsia"/>
          <w:noProof/>
          <w:sz w:val="24"/>
        </w:rPr>
        <w:t>5</w:t>
      </w:r>
      <w:r w:rsidR="00AF3A6E">
        <w:rPr>
          <w:rFonts w:ascii="Times New Roman" w:eastAsia="굴림" w:hint="eastAsia"/>
          <w:noProof/>
          <w:sz w:val="24"/>
        </w:rPr>
        <w:t xml:space="preserve">, 2013 </w:t>
      </w:r>
    </w:p>
    <w:p w:rsidR="00CE7E77" w:rsidRPr="0013547F" w:rsidRDefault="00CE7E77" w:rsidP="00412368">
      <w:pPr>
        <w:wordWrap/>
        <w:adjustRightInd w:val="0"/>
        <w:snapToGrid w:val="0"/>
        <w:rPr>
          <w:rFonts w:ascii="Times New Roman"/>
          <w:sz w:val="28"/>
          <w:szCs w:val="28"/>
        </w:rPr>
      </w:pPr>
    </w:p>
    <w:p w:rsidR="00CC605D" w:rsidRPr="00E7367E" w:rsidRDefault="00CC605D" w:rsidP="00BE61E9">
      <w:pPr>
        <w:wordWrap/>
        <w:adjustRightInd w:val="0"/>
        <w:snapToGrid w:val="0"/>
        <w:jc w:val="center"/>
        <w:rPr>
          <w:rFonts w:ascii="Times New Roman"/>
          <w:smallCaps/>
          <w:sz w:val="30"/>
          <w:szCs w:val="30"/>
        </w:rPr>
      </w:pPr>
    </w:p>
    <w:p w:rsidR="00BF56DF" w:rsidRDefault="00A92155" w:rsidP="000E3F19">
      <w:pPr>
        <w:wordWrap/>
        <w:adjustRightInd w:val="0"/>
        <w:snapToGrid w:val="0"/>
        <w:jc w:val="center"/>
        <w:rPr>
          <w:rFonts w:ascii="Times New Roman"/>
          <w:smallCaps/>
          <w:sz w:val="30"/>
          <w:szCs w:val="30"/>
        </w:rPr>
      </w:pPr>
      <w:r>
        <w:rPr>
          <w:rFonts w:ascii="Times New Roman" w:hint="eastAsia"/>
          <w:smallCaps/>
          <w:sz w:val="30"/>
          <w:szCs w:val="30"/>
        </w:rPr>
        <w:t>National Happiness Fund To Be Launched</w:t>
      </w:r>
    </w:p>
    <w:p w:rsidR="00CA3818" w:rsidRPr="00BF56DF" w:rsidRDefault="00CA3818" w:rsidP="00BE61E9">
      <w:pPr>
        <w:wordWrap/>
        <w:adjustRightInd w:val="0"/>
        <w:snapToGrid w:val="0"/>
        <w:jc w:val="center"/>
        <w:rPr>
          <w:rFonts w:ascii="Times New Roman"/>
          <w:smallCaps/>
          <w:sz w:val="30"/>
          <w:szCs w:val="30"/>
        </w:rPr>
      </w:pPr>
    </w:p>
    <w:p w:rsidR="00CD0862" w:rsidRDefault="00A92155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mallCaps/>
          <w:sz w:val="24"/>
          <w:szCs w:val="22"/>
          <w:u w:val="single"/>
        </w:rPr>
      </w:pPr>
      <w:r>
        <w:rPr>
          <w:rFonts w:ascii="Times New Roman" w:hint="eastAsia"/>
          <w:b/>
          <w:smallCaps/>
          <w:sz w:val="24"/>
          <w:szCs w:val="22"/>
          <w:u w:val="single"/>
        </w:rPr>
        <w:t>Overview</w:t>
      </w:r>
    </w:p>
    <w:p w:rsidR="000E3F19" w:rsidRDefault="000E3F19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mallCaps/>
          <w:sz w:val="24"/>
          <w:szCs w:val="22"/>
          <w:u w:val="single"/>
        </w:rPr>
      </w:pPr>
    </w:p>
    <w:p w:rsidR="003A1030" w:rsidRDefault="00A92155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The FSC unveiled </w:t>
      </w:r>
      <w:r>
        <w:rPr>
          <w:rFonts w:ascii="Times New Roman"/>
          <w:sz w:val="24"/>
          <w:szCs w:val="22"/>
        </w:rPr>
        <w:t>detail</w:t>
      </w:r>
      <w:r w:rsidR="00D43DB7">
        <w:rPr>
          <w:rFonts w:ascii="Times New Roman" w:hint="eastAsia"/>
          <w:sz w:val="24"/>
          <w:szCs w:val="22"/>
        </w:rPr>
        <w:t>s about</w:t>
      </w:r>
      <w:r>
        <w:rPr>
          <w:rFonts w:ascii="Times New Roman" w:hint="eastAsia"/>
          <w:sz w:val="24"/>
          <w:szCs w:val="22"/>
        </w:rPr>
        <w:t xml:space="preserve"> the </w:t>
      </w:r>
      <w:r w:rsidRPr="003C2945">
        <w:rPr>
          <w:rFonts w:ascii="Times New Roman" w:hint="eastAsia"/>
          <w:b/>
          <w:sz w:val="24"/>
          <w:szCs w:val="22"/>
        </w:rPr>
        <w:t>National Happiness Fund</w:t>
      </w:r>
      <w:r>
        <w:rPr>
          <w:rFonts w:ascii="Times New Roman" w:hint="eastAsia"/>
          <w:sz w:val="24"/>
          <w:szCs w:val="22"/>
        </w:rPr>
        <w:t xml:space="preserve">, which will be officially launched on March 29, 2013. </w:t>
      </w:r>
      <w:r w:rsidR="00CF7CAE">
        <w:rPr>
          <w:rFonts w:ascii="Times New Roman" w:hint="eastAsia"/>
          <w:sz w:val="24"/>
          <w:szCs w:val="22"/>
        </w:rPr>
        <w:t xml:space="preserve">The </w:t>
      </w:r>
      <w:r w:rsidR="003C2945">
        <w:rPr>
          <w:rFonts w:ascii="Times New Roman" w:hint="eastAsia"/>
          <w:sz w:val="24"/>
          <w:szCs w:val="22"/>
        </w:rPr>
        <w:t>F</w:t>
      </w:r>
      <w:r w:rsidR="00CF7CAE">
        <w:rPr>
          <w:rFonts w:ascii="Times New Roman" w:hint="eastAsia"/>
          <w:sz w:val="24"/>
          <w:szCs w:val="22"/>
        </w:rPr>
        <w:t xml:space="preserve">und aims to help credit recovery of delinquent borrowers and heavily-indebted low-income earners with </w:t>
      </w:r>
      <w:r>
        <w:rPr>
          <w:rFonts w:ascii="Times New Roman" w:hint="eastAsia"/>
          <w:sz w:val="24"/>
          <w:szCs w:val="22"/>
        </w:rPr>
        <w:t xml:space="preserve">programs including </w:t>
      </w:r>
      <w:r w:rsidR="006D39FA" w:rsidRPr="006D39FA">
        <w:rPr>
          <w:rFonts w:ascii="Times New Roman" w:hint="eastAsia"/>
          <w:b/>
          <w:sz w:val="24"/>
          <w:szCs w:val="22"/>
        </w:rPr>
        <w:t>restructuring</w:t>
      </w:r>
      <w:r w:rsidR="006D39FA">
        <w:rPr>
          <w:rFonts w:ascii="Times New Roman" w:hint="eastAsia"/>
          <w:sz w:val="24"/>
          <w:szCs w:val="22"/>
        </w:rPr>
        <w:t xml:space="preserve"> </w:t>
      </w:r>
      <w:r w:rsidRPr="006D39FA">
        <w:rPr>
          <w:rFonts w:ascii="Times New Roman" w:hint="eastAsia"/>
          <w:b/>
          <w:sz w:val="24"/>
          <w:szCs w:val="22"/>
        </w:rPr>
        <w:t>d</w:t>
      </w:r>
      <w:r w:rsidR="006D39FA">
        <w:rPr>
          <w:rFonts w:ascii="Times New Roman" w:hint="eastAsia"/>
          <w:b/>
          <w:sz w:val="24"/>
          <w:szCs w:val="22"/>
        </w:rPr>
        <w:t xml:space="preserve">ebt, </w:t>
      </w:r>
      <w:r w:rsidRPr="006D39FA">
        <w:rPr>
          <w:rFonts w:ascii="Times New Roman" w:hint="eastAsia"/>
          <w:b/>
          <w:sz w:val="24"/>
          <w:szCs w:val="22"/>
        </w:rPr>
        <w:t xml:space="preserve">easing </w:t>
      </w:r>
      <w:r w:rsidR="00CF7CAE" w:rsidRPr="006D39FA">
        <w:rPr>
          <w:rFonts w:ascii="Times New Roman" w:hint="eastAsia"/>
          <w:b/>
          <w:sz w:val="24"/>
          <w:szCs w:val="22"/>
        </w:rPr>
        <w:t xml:space="preserve">debt servicing burden on student loans, </w:t>
      </w:r>
      <w:r w:rsidR="00CF7CAE" w:rsidRPr="006D39FA">
        <w:rPr>
          <w:rFonts w:ascii="Times New Roman" w:hint="eastAsia"/>
          <w:sz w:val="24"/>
          <w:szCs w:val="22"/>
        </w:rPr>
        <w:t>and</w:t>
      </w:r>
      <w:r w:rsidR="00CF7CAE" w:rsidRPr="006D39FA">
        <w:rPr>
          <w:rFonts w:ascii="Times New Roman" w:hint="eastAsia"/>
          <w:b/>
          <w:sz w:val="24"/>
          <w:szCs w:val="22"/>
        </w:rPr>
        <w:t xml:space="preserve"> converting </w:t>
      </w:r>
      <w:r w:rsidR="00A244B5" w:rsidRPr="006D39FA">
        <w:rPr>
          <w:rFonts w:ascii="Times New Roman" w:hint="eastAsia"/>
          <w:b/>
          <w:sz w:val="24"/>
          <w:szCs w:val="22"/>
        </w:rPr>
        <w:t xml:space="preserve">high-interest loans to </w:t>
      </w:r>
      <w:r w:rsidR="00CF7CAE" w:rsidRPr="006D39FA">
        <w:rPr>
          <w:rFonts w:ascii="Times New Roman" w:hint="eastAsia"/>
          <w:b/>
          <w:sz w:val="24"/>
          <w:szCs w:val="22"/>
        </w:rPr>
        <w:t>lower</w:t>
      </w:r>
      <w:r w:rsidR="00A244B5" w:rsidRPr="006D39FA">
        <w:rPr>
          <w:rFonts w:ascii="Times New Roman" w:hint="eastAsia"/>
          <w:b/>
          <w:sz w:val="24"/>
          <w:szCs w:val="22"/>
        </w:rPr>
        <w:t>-interest ones.</w:t>
      </w:r>
      <w:r w:rsidR="00A244B5">
        <w:rPr>
          <w:rFonts w:ascii="Times New Roman" w:hint="eastAsia"/>
          <w:sz w:val="24"/>
          <w:szCs w:val="22"/>
        </w:rPr>
        <w:t xml:space="preserve"> </w:t>
      </w:r>
    </w:p>
    <w:p w:rsidR="00CF7CAE" w:rsidRDefault="00CF7CAE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3C2945" w:rsidRDefault="006E28C8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Those programs will need a total of KRW 1.5 trillion over the next 5 years. </w:t>
      </w:r>
      <w:r w:rsidR="00C556E2">
        <w:rPr>
          <w:rFonts w:ascii="Times New Roman" w:hint="eastAsia"/>
          <w:sz w:val="24"/>
          <w:szCs w:val="22"/>
        </w:rPr>
        <w:t>The Fund will initially raise KRW 80</w:t>
      </w:r>
      <w:r w:rsidR="007D1F89">
        <w:rPr>
          <w:rFonts w:ascii="Times New Roman" w:hint="eastAsia"/>
          <w:sz w:val="24"/>
          <w:szCs w:val="22"/>
        </w:rPr>
        <w:t>0</w:t>
      </w:r>
      <w:r w:rsidR="00C556E2">
        <w:rPr>
          <w:rFonts w:ascii="Times New Roman" w:hint="eastAsia"/>
          <w:sz w:val="24"/>
          <w:szCs w:val="22"/>
        </w:rPr>
        <w:t xml:space="preserve"> billion through the KAMCO-controlled fund, loans and bond issuance. </w:t>
      </w:r>
    </w:p>
    <w:p w:rsidR="00C556E2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>The remaining KRW 70</w:t>
      </w:r>
      <w:r w:rsidR="007D1F89">
        <w:rPr>
          <w:rFonts w:ascii="Times New Roman" w:hint="eastAsia"/>
          <w:sz w:val="24"/>
          <w:szCs w:val="22"/>
        </w:rPr>
        <w:t>0</w:t>
      </w:r>
      <w:r>
        <w:rPr>
          <w:rFonts w:ascii="Times New Roman" w:hint="eastAsia"/>
          <w:sz w:val="24"/>
          <w:szCs w:val="22"/>
        </w:rPr>
        <w:t xml:space="preserve"> billion will be funded by </w:t>
      </w:r>
      <w:r w:rsidR="00D43DB7">
        <w:rPr>
          <w:rFonts w:ascii="Times New Roman" w:hint="eastAsia"/>
          <w:sz w:val="24"/>
          <w:szCs w:val="22"/>
        </w:rPr>
        <w:t>the Fund</w:t>
      </w:r>
      <w:r w:rsidR="00D43DB7">
        <w:rPr>
          <w:rFonts w:ascii="Times New Roman"/>
          <w:sz w:val="24"/>
          <w:szCs w:val="22"/>
        </w:rPr>
        <w:t>’</w:t>
      </w:r>
      <w:r w:rsidR="00D43DB7">
        <w:rPr>
          <w:rFonts w:ascii="Times New Roman" w:hint="eastAsia"/>
          <w:sz w:val="24"/>
          <w:szCs w:val="22"/>
        </w:rPr>
        <w:t xml:space="preserve">s </w:t>
      </w:r>
      <w:r>
        <w:rPr>
          <w:rFonts w:ascii="Times New Roman" w:hint="eastAsia"/>
          <w:sz w:val="24"/>
          <w:szCs w:val="22"/>
        </w:rPr>
        <w:t xml:space="preserve">proceeds and </w:t>
      </w:r>
      <w:r w:rsidR="00D43DB7">
        <w:rPr>
          <w:rFonts w:ascii="Times New Roman" w:hint="eastAsia"/>
          <w:sz w:val="24"/>
          <w:szCs w:val="22"/>
        </w:rPr>
        <w:t xml:space="preserve">guarantee </w:t>
      </w:r>
      <w:r w:rsidR="00720391">
        <w:rPr>
          <w:rFonts w:ascii="Times New Roman" w:hint="eastAsia"/>
          <w:sz w:val="24"/>
          <w:szCs w:val="22"/>
        </w:rPr>
        <w:t>fees</w:t>
      </w:r>
      <w:r w:rsidR="00D43DB7">
        <w:rPr>
          <w:rFonts w:ascii="Times New Roman" w:hint="eastAsia"/>
          <w:sz w:val="24"/>
          <w:szCs w:val="22"/>
        </w:rPr>
        <w:t>.</w:t>
      </w:r>
      <w:r>
        <w:rPr>
          <w:rFonts w:ascii="Times New Roman" w:hint="eastAsia"/>
          <w:sz w:val="24"/>
          <w:szCs w:val="22"/>
        </w:rPr>
        <w:t xml:space="preserve"> </w:t>
      </w:r>
    </w:p>
    <w:p w:rsidR="00C556E2" w:rsidRPr="003C2945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0B7804" w:rsidRDefault="000B7804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Financial institutions and </w:t>
      </w:r>
      <w:r w:rsidR="00FF41CC">
        <w:rPr>
          <w:rFonts w:ascii="Times New Roman" w:hint="eastAsia"/>
          <w:sz w:val="24"/>
          <w:szCs w:val="22"/>
        </w:rPr>
        <w:t xml:space="preserve">non-bank lenders which sign an agreement for credit recovery assistance will be obliged to sell overdue loans to the Happiness Fund </w:t>
      </w:r>
      <w:r w:rsidR="00530FA7">
        <w:rPr>
          <w:rFonts w:ascii="Times New Roman" w:hint="eastAsia"/>
          <w:sz w:val="24"/>
          <w:szCs w:val="22"/>
        </w:rPr>
        <w:t xml:space="preserve">if their borrowers apply for debt </w:t>
      </w:r>
      <w:r w:rsidR="00530FA7">
        <w:rPr>
          <w:rFonts w:ascii="Times New Roman"/>
          <w:sz w:val="24"/>
          <w:szCs w:val="22"/>
        </w:rPr>
        <w:t>restr</w:t>
      </w:r>
      <w:r w:rsidR="00530FA7">
        <w:rPr>
          <w:rFonts w:ascii="Times New Roman" w:hint="eastAsia"/>
          <w:sz w:val="24"/>
          <w:szCs w:val="22"/>
        </w:rPr>
        <w:t>u</w:t>
      </w:r>
      <w:r w:rsidR="00530FA7">
        <w:rPr>
          <w:rFonts w:ascii="Times New Roman"/>
          <w:sz w:val="24"/>
          <w:szCs w:val="22"/>
        </w:rPr>
        <w:t>ct</w:t>
      </w:r>
      <w:r w:rsidR="00530FA7">
        <w:rPr>
          <w:rFonts w:ascii="Times New Roman" w:hint="eastAsia"/>
          <w:sz w:val="24"/>
          <w:szCs w:val="22"/>
        </w:rPr>
        <w:t>ur</w:t>
      </w:r>
      <w:r w:rsidR="00530FA7">
        <w:rPr>
          <w:rFonts w:ascii="Times New Roman"/>
          <w:sz w:val="24"/>
          <w:szCs w:val="22"/>
        </w:rPr>
        <w:t>ing</w:t>
      </w:r>
      <w:r w:rsidR="00530FA7">
        <w:rPr>
          <w:rFonts w:ascii="Times New Roman" w:hint="eastAsia"/>
          <w:sz w:val="24"/>
          <w:szCs w:val="22"/>
        </w:rPr>
        <w:t>.</w:t>
      </w:r>
      <w:r w:rsidR="00530FA7">
        <w:rPr>
          <w:rStyle w:val="ad"/>
          <w:rFonts w:ascii="Times New Roman"/>
          <w:sz w:val="24"/>
          <w:szCs w:val="22"/>
        </w:rPr>
        <w:footnoteReference w:id="2"/>
      </w:r>
      <w:r w:rsidR="00530FA7">
        <w:rPr>
          <w:rFonts w:ascii="Times New Roman" w:hint="eastAsia"/>
          <w:sz w:val="24"/>
          <w:szCs w:val="22"/>
        </w:rPr>
        <w:t xml:space="preserve"> </w:t>
      </w:r>
    </w:p>
    <w:p w:rsidR="002443A7" w:rsidRDefault="002443A7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C556E2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C556E2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mallCaps/>
          <w:sz w:val="24"/>
          <w:szCs w:val="22"/>
          <w:u w:val="single"/>
        </w:rPr>
      </w:pPr>
      <w:r>
        <w:rPr>
          <w:rFonts w:ascii="Times New Roman" w:hint="eastAsia"/>
          <w:b/>
          <w:smallCaps/>
          <w:sz w:val="24"/>
          <w:szCs w:val="22"/>
          <w:u w:val="single"/>
        </w:rPr>
        <w:t xml:space="preserve">Programs to be Funded by the </w:t>
      </w:r>
      <w:r>
        <w:rPr>
          <w:rFonts w:ascii="Times New Roman"/>
          <w:b/>
          <w:smallCaps/>
          <w:sz w:val="24"/>
          <w:szCs w:val="22"/>
          <w:u w:val="single"/>
        </w:rPr>
        <w:t>National Happiness Fund</w:t>
      </w:r>
    </w:p>
    <w:p w:rsidR="00C556E2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mallCaps/>
          <w:sz w:val="24"/>
          <w:szCs w:val="22"/>
          <w:u w:val="single"/>
        </w:rPr>
      </w:pPr>
    </w:p>
    <w:p w:rsidR="000E3F19" w:rsidRPr="00C556E2" w:rsidRDefault="00C556E2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z w:val="24"/>
          <w:szCs w:val="22"/>
        </w:rPr>
      </w:pPr>
      <w:r w:rsidRPr="00C556E2">
        <w:rPr>
          <w:rFonts w:ascii="Times New Roman" w:hint="eastAsia"/>
          <w:b/>
          <w:sz w:val="24"/>
          <w:szCs w:val="22"/>
        </w:rPr>
        <w:t xml:space="preserve">1. </w:t>
      </w:r>
      <w:r w:rsidR="00530FA7" w:rsidRPr="00C556E2">
        <w:rPr>
          <w:rFonts w:ascii="Times New Roman" w:hint="eastAsia"/>
          <w:b/>
          <w:sz w:val="24"/>
          <w:szCs w:val="22"/>
        </w:rPr>
        <w:t>Credit Recovery Assistance Program</w:t>
      </w:r>
    </w:p>
    <w:p w:rsidR="000E3F19" w:rsidRPr="000E3F19" w:rsidRDefault="000E3F19" w:rsidP="0082207C">
      <w:pPr>
        <w:wordWrap/>
        <w:adjustRightInd w:val="0"/>
        <w:snapToGrid w:val="0"/>
        <w:ind w:right="-28"/>
        <w:jc w:val="left"/>
        <w:rPr>
          <w:rFonts w:ascii="Times New Roman"/>
          <w:b/>
          <w:smallCaps/>
          <w:sz w:val="24"/>
          <w:szCs w:val="22"/>
          <w:u w:val="single"/>
        </w:rPr>
      </w:pPr>
    </w:p>
    <w:p w:rsidR="00510BE6" w:rsidRDefault="00510BE6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>Debt restructuring for overdue loans will be operated with two tracks</w:t>
      </w:r>
      <w:r w:rsidR="0087624D">
        <w:rPr>
          <w:rFonts w:ascii="Times New Roman" w:hint="eastAsia"/>
          <w:sz w:val="24"/>
          <w:szCs w:val="22"/>
        </w:rPr>
        <w:t xml:space="preserve">: </w:t>
      </w:r>
    </w:p>
    <w:p w:rsidR="00510BE6" w:rsidRPr="0087624D" w:rsidRDefault="00510BE6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87624D" w:rsidRDefault="00510BE6" w:rsidP="00534D2D">
      <w:pPr>
        <w:wordWrap/>
        <w:adjustRightInd w:val="0"/>
        <w:snapToGrid w:val="0"/>
        <w:ind w:left="240" w:right="-28" w:hangingChars="100" w:hanging="240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(1) </w:t>
      </w:r>
      <w:r w:rsidR="0087624D">
        <w:rPr>
          <w:rFonts w:ascii="Times New Roman" w:hint="eastAsia"/>
          <w:sz w:val="24"/>
          <w:szCs w:val="22"/>
        </w:rPr>
        <w:t>Debt restructuring by borrowers</w:t>
      </w:r>
      <w:r w:rsidR="0087624D">
        <w:rPr>
          <w:rFonts w:ascii="Times New Roman"/>
          <w:sz w:val="24"/>
          <w:szCs w:val="22"/>
        </w:rPr>
        <w:t>’</w:t>
      </w:r>
      <w:r w:rsidR="0087624D">
        <w:rPr>
          <w:rFonts w:ascii="Times New Roman" w:hint="eastAsia"/>
          <w:sz w:val="24"/>
          <w:szCs w:val="22"/>
        </w:rPr>
        <w:t xml:space="preserve"> prior application </w:t>
      </w:r>
    </w:p>
    <w:p w:rsidR="0087624D" w:rsidRDefault="0087624D" w:rsidP="00534D2D">
      <w:pPr>
        <w:wordWrap/>
        <w:adjustRightInd w:val="0"/>
        <w:snapToGrid w:val="0"/>
        <w:ind w:left="240" w:right="-28" w:hangingChars="100" w:hanging="240"/>
        <w:jc w:val="left"/>
        <w:rPr>
          <w:rFonts w:ascii="Times New Roman"/>
          <w:sz w:val="24"/>
          <w:szCs w:val="22"/>
        </w:rPr>
      </w:pPr>
    </w:p>
    <w:p w:rsidR="00510BE6" w:rsidRDefault="00510BE6" w:rsidP="0087624D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The fund will </w:t>
      </w:r>
      <w:r>
        <w:rPr>
          <w:rFonts w:ascii="Times New Roman"/>
          <w:sz w:val="24"/>
          <w:szCs w:val="22"/>
        </w:rPr>
        <w:t>purchase</w:t>
      </w:r>
      <w:r>
        <w:rPr>
          <w:rFonts w:ascii="Times New Roman" w:hint="eastAsia"/>
          <w:sz w:val="24"/>
          <w:szCs w:val="22"/>
        </w:rPr>
        <w:t xml:space="preserve"> overdue loans by prior application of debtors who </w:t>
      </w:r>
      <w:r>
        <w:rPr>
          <w:rFonts w:ascii="Times New Roman"/>
          <w:sz w:val="24"/>
          <w:szCs w:val="22"/>
        </w:rPr>
        <w:t>borrowed</w:t>
      </w:r>
      <w:r>
        <w:rPr>
          <w:rFonts w:ascii="Times New Roman" w:hint="eastAsia"/>
          <w:sz w:val="24"/>
          <w:szCs w:val="22"/>
        </w:rPr>
        <w:t xml:space="preserve"> from </w:t>
      </w:r>
      <w:r w:rsidR="0087624D">
        <w:rPr>
          <w:rFonts w:ascii="Times New Roman" w:hint="eastAsia"/>
          <w:sz w:val="24"/>
          <w:szCs w:val="22"/>
        </w:rPr>
        <w:t xml:space="preserve">the </w:t>
      </w:r>
      <w:r>
        <w:rPr>
          <w:rFonts w:ascii="Times New Roman" w:hint="eastAsia"/>
          <w:sz w:val="24"/>
          <w:szCs w:val="22"/>
        </w:rPr>
        <w:t xml:space="preserve">enlisted financial institutions. </w:t>
      </w:r>
    </w:p>
    <w:p w:rsidR="00510BE6" w:rsidRDefault="00510BE6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87624D" w:rsidRDefault="00510BE6" w:rsidP="00534D2D">
      <w:pPr>
        <w:wordWrap/>
        <w:adjustRightInd w:val="0"/>
        <w:snapToGrid w:val="0"/>
        <w:ind w:left="240" w:right="-28" w:hangingChars="100" w:hanging="240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(2) </w:t>
      </w:r>
      <w:r w:rsidR="0087624D">
        <w:rPr>
          <w:rFonts w:ascii="Times New Roman" w:hint="eastAsia"/>
          <w:sz w:val="24"/>
          <w:szCs w:val="22"/>
        </w:rPr>
        <w:t>Debt restructuring by borrowers</w:t>
      </w:r>
      <w:r w:rsidR="0087624D">
        <w:rPr>
          <w:rFonts w:ascii="Times New Roman"/>
          <w:sz w:val="24"/>
          <w:szCs w:val="22"/>
        </w:rPr>
        <w:t>’</w:t>
      </w:r>
      <w:r w:rsidR="0087624D">
        <w:rPr>
          <w:rFonts w:ascii="Times New Roman" w:hint="eastAsia"/>
          <w:sz w:val="24"/>
          <w:szCs w:val="22"/>
        </w:rPr>
        <w:t xml:space="preserve"> later consent </w:t>
      </w:r>
    </w:p>
    <w:p w:rsidR="0087624D" w:rsidRDefault="0087624D" w:rsidP="00534D2D">
      <w:pPr>
        <w:wordWrap/>
        <w:adjustRightInd w:val="0"/>
        <w:snapToGrid w:val="0"/>
        <w:ind w:left="240" w:right="-28" w:hangingChars="100" w:hanging="240"/>
        <w:jc w:val="left"/>
        <w:rPr>
          <w:rFonts w:ascii="Times New Roman"/>
          <w:sz w:val="24"/>
          <w:szCs w:val="22"/>
        </w:rPr>
      </w:pPr>
    </w:p>
    <w:p w:rsidR="00510BE6" w:rsidRDefault="00534D2D" w:rsidP="0087624D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  <w:r>
        <w:rPr>
          <w:rFonts w:ascii="Times New Roman" w:hint="eastAsia"/>
          <w:sz w:val="24"/>
          <w:szCs w:val="22"/>
        </w:rPr>
        <w:t xml:space="preserve">For overdue loans without </w:t>
      </w:r>
      <w:r>
        <w:rPr>
          <w:rFonts w:ascii="Times New Roman"/>
          <w:sz w:val="24"/>
          <w:szCs w:val="22"/>
        </w:rPr>
        <w:t>borrowers’</w:t>
      </w:r>
      <w:r>
        <w:rPr>
          <w:rFonts w:ascii="Times New Roman" w:hint="eastAsia"/>
          <w:sz w:val="24"/>
          <w:szCs w:val="22"/>
        </w:rPr>
        <w:t xml:space="preserve"> </w:t>
      </w:r>
      <w:r>
        <w:rPr>
          <w:rFonts w:ascii="Times New Roman"/>
          <w:sz w:val="24"/>
          <w:szCs w:val="22"/>
        </w:rPr>
        <w:t>application</w:t>
      </w:r>
      <w:r>
        <w:rPr>
          <w:rFonts w:ascii="Times New Roman" w:hint="eastAsia"/>
          <w:sz w:val="24"/>
          <w:szCs w:val="22"/>
        </w:rPr>
        <w:t xml:space="preserve"> for debt restructuring, the fund can first purchase the loans from the enlisted financial institutions and then conduct debt </w:t>
      </w:r>
      <w:r>
        <w:rPr>
          <w:rFonts w:ascii="Times New Roman"/>
          <w:sz w:val="24"/>
          <w:szCs w:val="22"/>
        </w:rPr>
        <w:t>restructuring</w:t>
      </w:r>
      <w:r>
        <w:rPr>
          <w:rFonts w:ascii="Times New Roman" w:hint="eastAsia"/>
          <w:sz w:val="24"/>
          <w:szCs w:val="22"/>
        </w:rPr>
        <w:t xml:space="preserve"> </w:t>
      </w:r>
      <w:r w:rsidR="00720391">
        <w:rPr>
          <w:rFonts w:ascii="Times New Roman" w:hint="eastAsia"/>
          <w:sz w:val="24"/>
          <w:szCs w:val="22"/>
        </w:rPr>
        <w:t>by obtaining</w:t>
      </w:r>
      <w:r>
        <w:rPr>
          <w:rFonts w:ascii="Times New Roman" w:hint="eastAsia"/>
          <w:sz w:val="24"/>
          <w:szCs w:val="22"/>
        </w:rPr>
        <w:t xml:space="preserve"> </w:t>
      </w:r>
      <w:r w:rsidR="00720391">
        <w:rPr>
          <w:rFonts w:ascii="Times New Roman" w:hint="eastAsia"/>
          <w:sz w:val="24"/>
          <w:szCs w:val="22"/>
        </w:rPr>
        <w:t>borrowers</w:t>
      </w:r>
      <w:r w:rsidR="00720391">
        <w:rPr>
          <w:rFonts w:ascii="Times New Roman"/>
          <w:sz w:val="24"/>
          <w:szCs w:val="22"/>
        </w:rPr>
        <w:t>’</w:t>
      </w:r>
      <w:r w:rsidR="00720391">
        <w:rPr>
          <w:rFonts w:ascii="Times New Roman" w:hint="eastAsia"/>
          <w:sz w:val="24"/>
          <w:szCs w:val="22"/>
        </w:rPr>
        <w:t xml:space="preserve"> </w:t>
      </w:r>
      <w:r w:rsidR="0087624D">
        <w:rPr>
          <w:rFonts w:ascii="Times New Roman" w:hint="eastAsia"/>
          <w:sz w:val="24"/>
          <w:szCs w:val="22"/>
        </w:rPr>
        <w:t xml:space="preserve">later </w:t>
      </w:r>
      <w:r w:rsidR="00720391">
        <w:rPr>
          <w:rFonts w:ascii="Times New Roman" w:hint="eastAsia"/>
          <w:sz w:val="24"/>
          <w:szCs w:val="22"/>
        </w:rPr>
        <w:t>consent</w:t>
      </w:r>
      <w:r>
        <w:rPr>
          <w:rFonts w:ascii="Times New Roman" w:hint="eastAsia"/>
          <w:sz w:val="24"/>
          <w:szCs w:val="22"/>
        </w:rPr>
        <w:t xml:space="preserve">. </w:t>
      </w:r>
    </w:p>
    <w:p w:rsidR="00510BE6" w:rsidRPr="00720391" w:rsidRDefault="00510BE6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tbl>
      <w:tblPr>
        <w:tblStyle w:val="a9"/>
        <w:tblW w:w="0" w:type="auto"/>
        <w:tblLook w:val="04A0"/>
      </w:tblPr>
      <w:tblGrid>
        <w:gridCol w:w="1951"/>
        <w:gridCol w:w="3686"/>
        <w:gridCol w:w="3631"/>
      </w:tblGrid>
      <w:tr w:rsidR="0087624D" w:rsidTr="00182317">
        <w:tc>
          <w:tcPr>
            <w:tcW w:w="1951" w:type="dxa"/>
            <w:tcBorders>
              <w:bottom w:val="single" w:sz="4" w:space="0" w:color="auto"/>
            </w:tcBorders>
          </w:tcPr>
          <w:p w:rsidR="0087624D" w:rsidRPr="0087624D" w:rsidRDefault="0087624D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87624D" w:rsidRPr="0087624D" w:rsidRDefault="0087624D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 w:rsidRPr="0087624D">
              <w:rPr>
                <w:rFonts w:ascii="Times New Roman"/>
                <w:szCs w:val="20"/>
              </w:rPr>
              <w:t>Debt restr</w:t>
            </w:r>
            <w:r w:rsidRPr="0087624D">
              <w:rPr>
                <w:rFonts w:ascii="Times New Roman" w:hint="eastAsia"/>
                <w:szCs w:val="20"/>
              </w:rPr>
              <w:t>u</w:t>
            </w:r>
            <w:r w:rsidRPr="0087624D">
              <w:rPr>
                <w:rFonts w:ascii="Times New Roman"/>
                <w:szCs w:val="20"/>
              </w:rPr>
              <w:t>ct</w:t>
            </w:r>
            <w:r w:rsidRPr="0087624D">
              <w:rPr>
                <w:rFonts w:ascii="Times New Roman" w:hint="eastAsia"/>
                <w:szCs w:val="20"/>
              </w:rPr>
              <w:t>ur</w:t>
            </w:r>
            <w:r w:rsidRPr="0087624D">
              <w:rPr>
                <w:rFonts w:ascii="Times New Roman"/>
                <w:szCs w:val="20"/>
              </w:rPr>
              <w:t>ing</w:t>
            </w:r>
            <w:r w:rsidRPr="0087624D">
              <w:rPr>
                <w:rFonts w:ascii="Times New Roman" w:hint="eastAsia"/>
                <w:szCs w:val="20"/>
              </w:rPr>
              <w:t xml:space="preserve"> by borrowers</w:t>
            </w:r>
            <w:r w:rsidRPr="0087624D">
              <w:rPr>
                <w:rFonts w:ascii="Times New Roman"/>
                <w:szCs w:val="20"/>
              </w:rPr>
              <w:t>’</w:t>
            </w:r>
            <w:r w:rsidRPr="0087624D">
              <w:rPr>
                <w:rFonts w:ascii="Times New Roman" w:hint="eastAsia"/>
                <w:szCs w:val="20"/>
              </w:rPr>
              <w:t xml:space="preserve"> prior </w:t>
            </w:r>
            <w:r w:rsidRPr="0087624D">
              <w:rPr>
                <w:rFonts w:ascii="Times New Roman"/>
                <w:szCs w:val="20"/>
              </w:rPr>
              <w:t>application</w:t>
            </w:r>
            <w:r w:rsidRPr="0087624D">
              <w:rPr>
                <w:rFonts w:ascii="Times New Roman" w:hint="eastAsia"/>
                <w:szCs w:val="20"/>
              </w:rPr>
              <w:t xml:space="preserve"> </w:t>
            </w:r>
          </w:p>
        </w:tc>
        <w:tc>
          <w:tcPr>
            <w:tcW w:w="3631" w:type="dxa"/>
            <w:shd w:val="clear" w:color="auto" w:fill="D9D9D9" w:themeFill="background1" w:themeFillShade="D9"/>
          </w:tcPr>
          <w:p w:rsidR="0087624D" w:rsidRPr="0087624D" w:rsidRDefault="0087624D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 w:rsidRPr="0087624D">
              <w:rPr>
                <w:rFonts w:ascii="Times New Roman" w:hint="eastAsia"/>
                <w:szCs w:val="20"/>
              </w:rPr>
              <w:t>Debt restructuring by borrowers</w:t>
            </w:r>
            <w:r w:rsidRPr="0087624D">
              <w:rPr>
                <w:rFonts w:ascii="Times New Roman"/>
                <w:szCs w:val="20"/>
              </w:rPr>
              <w:t>’</w:t>
            </w:r>
            <w:r w:rsidRPr="0087624D">
              <w:rPr>
                <w:rFonts w:ascii="Times New Roman" w:hint="eastAsia"/>
                <w:szCs w:val="20"/>
              </w:rPr>
              <w:t xml:space="preserve"> later consent </w:t>
            </w:r>
          </w:p>
        </w:tc>
      </w:tr>
      <w:tr w:rsidR="0087624D" w:rsidTr="00182317">
        <w:tc>
          <w:tcPr>
            <w:tcW w:w="1951" w:type="dxa"/>
            <w:shd w:val="clear" w:color="auto" w:fill="D6E3BC" w:themeFill="accent3" w:themeFillTint="66"/>
          </w:tcPr>
          <w:p w:rsidR="0087624D" w:rsidRPr="0087624D" w:rsidRDefault="00F36545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e</w:t>
            </w:r>
            <w:r w:rsidR="0087624D" w:rsidRPr="0087624D">
              <w:rPr>
                <w:rFonts w:ascii="Times New Roman" w:hint="eastAsia"/>
                <w:szCs w:val="20"/>
              </w:rPr>
              <w:t>ligible applicants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F30438" w:rsidRDefault="00F30438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I</w:t>
            </w:r>
            <w:r w:rsidR="00F36545">
              <w:rPr>
                <w:rFonts w:ascii="Times New Roman" w:hint="eastAsia"/>
                <w:szCs w:val="20"/>
              </w:rPr>
              <w:t xml:space="preserve">ndividuals who borrowed less than 100 million won overdue for 6 months or longer as of </w:t>
            </w:r>
            <w:r>
              <w:rPr>
                <w:rFonts w:ascii="Times New Roman" w:hint="eastAsia"/>
                <w:szCs w:val="20"/>
              </w:rPr>
              <w:t>end-</w:t>
            </w:r>
          </w:p>
          <w:p w:rsidR="00F30438" w:rsidRDefault="00F36545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February 2013</w:t>
            </w:r>
            <w:r w:rsidR="00F30438">
              <w:rPr>
                <w:rStyle w:val="ad"/>
                <w:rFonts w:ascii="Times New Roman"/>
                <w:szCs w:val="20"/>
              </w:rPr>
              <w:footnoteReference w:id="3"/>
            </w:r>
          </w:p>
          <w:p w:rsidR="00F30438" w:rsidRPr="0087624D" w:rsidRDefault="00F30438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</w:p>
        </w:tc>
        <w:tc>
          <w:tcPr>
            <w:tcW w:w="3631" w:type="dxa"/>
            <w:tcBorders>
              <w:bottom w:val="single" w:sz="4" w:space="0" w:color="auto"/>
            </w:tcBorders>
          </w:tcPr>
          <w:p w:rsidR="0087624D" w:rsidRPr="0087624D" w:rsidRDefault="00F30438" w:rsidP="00F30438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The fund first propose</w:t>
            </w:r>
            <w:r w:rsidR="00182317">
              <w:rPr>
                <w:rFonts w:ascii="Times New Roman" w:hint="eastAsia"/>
                <w:szCs w:val="20"/>
              </w:rPr>
              <w:t>s</w:t>
            </w:r>
            <w:r>
              <w:rPr>
                <w:rFonts w:ascii="Times New Roman" w:hint="eastAsia"/>
                <w:szCs w:val="20"/>
              </w:rPr>
              <w:t xml:space="preserve"> debt restructuring for </w:t>
            </w:r>
            <w:r>
              <w:rPr>
                <w:rFonts w:ascii="Times New Roman"/>
                <w:szCs w:val="20"/>
              </w:rPr>
              <w:t>“</w:t>
            </w:r>
            <w:r>
              <w:rPr>
                <w:rFonts w:ascii="Times New Roman" w:hint="eastAsia"/>
                <w:szCs w:val="20"/>
              </w:rPr>
              <w:t>Individuals who borrowed less than 100 million won overdue for 6 months or longer as of end-February 2013</w:t>
            </w:r>
            <w:r>
              <w:rPr>
                <w:rFonts w:ascii="Times New Roman"/>
                <w:szCs w:val="20"/>
              </w:rPr>
              <w:t>”</w:t>
            </w:r>
            <w:r>
              <w:rPr>
                <w:rFonts w:ascii="Times New Roman" w:hint="eastAsia"/>
                <w:szCs w:val="20"/>
              </w:rPr>
              <w:t xml:space="preserve"> </w:t>
            </w:r>
          </w:p>
        </w:tc>
      </w:tr>
      <w:tr w:rsidR="00F30438" w:rsidTr="00182317">
        <w:tc>
          <w:tcPr>
            <w:tcW w:w="1951" w:type="dxa"/>
            <w:shd w:val="clear" w:color="auto" w:fill="D6E3BC" w:themeFill="accent3" w:themeFillTint="66"/>
          </w:tcPr>
          <w:p w:rsidR="00F30438" w:rsidRDefault="00F30438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benefits </w:t>
            </w:r>
          </w:p>
        </w:tc>
        <w:tc>
          <w:tcPr>
            <w:tcW w:w="3686" w:type="dxa"/>
          </w:tcPr>
          <w:p w:rsidR="00F30438" w:rsidRDefault="00A7507F" w:rsidP="00A7507F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hAnsi="바탕" w:hint="eastAsia"/>
                <w:szCs w:val="20"/>
              </w:rPr>
              <w:t>①</w:t>
            </w:r>
            <w:r>
              <w:rPr>
                <w:rFonts w:ascii="Times New Roman" w:hint="eastAsia"/>
                <w:szCs w:val="20"/>
              </w:rPr>
              <w:t xml:space="preserve"> Up to 50% of debt can be written off depending on the applicant</w:t>
            </w:r>
            <w:r>
              <w:rPr>
                <w:rFonts w:ascii="Times New Roman"/>
                <w:szCs w:val="20"/>
              </w:rPr>
              <w:t>’</w:t>
            </w:r>
            <w:r>
              <w:rPr>
                <w:rFonts w:ascii="Times New Roman" w:hint="eastAsia"/>
                <w:szCs w:val="20"/>
              </w:rPr>
              <w:t>s age, period of overdue payment, income</w:t>
            </w:r>
          </w:p>
          <w:p w:rsidR="00A7507F" w:rsidRPr="00F30438" w:rsidRDefault="00A7507F" w:rsidP="00A7507F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hAnsi="바탕" w:hint="eastAsia"/>
                <w:szCs w:val="20"/>
              </w:rPr>
              <w:t>②</w:t>
            </w:r>
            <w:r>
              <w:rPr>
                <w:rFonts w:ascii="Times New Roman" w:hint="eastAsia"/>
                <w:szCs w:val="20"/>
              </w:rPr>
              <w:t xml:space="preserve"> Repayment schedule can be extended by up to 10 years </w:t>
            </w:r>
          </w:p>
        </w:tc>
        <w:tc>
          <w:tcPr>
            <w:tcW w:w="3631" w:type="dxa"/>
          </w:tcPr>
          <w:p w:rsidR="00F30438" w:rsidRDefault="00A7507F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t>Equivalent benefits with debt restructuring by prior application.</w:t>
            </w:r>
          </w:p>
          <w:p w:rsidR="00A7507F" w:rsidRPr="00A7507F" w:rsidRDefault="00A7507F" w:rsidP="00A7507F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 w:rsidRPr="00A7507F">
              <w:rPr>
                <w:rFonts w:ascii="Times New Roman" w:hint="eastAsia"/>
                <w:szCs w:val="20"/>
                <w:u w:val="single"/>
              </w:rPr>
              <w:t>However,</w:t>
            </w:r>
            <w:r>
              <w:rPr>
                <w:rFonts w:ascii="Times New Roman" w:hint="eastAsia"/>
                <w:szCs w:val="20"/>
              </w:rPr>
              <w:t xml:space="preserve"> the rate of debt write-off will be lower than debt restructuring by prior application. </w:t>
            </w:r>
          </w:p>
        </w:tc>
      </w:tr>
      <w:tr w:rsidR="00A7507F" w:rsidTr="00182317">
        <w:tc>
          <w:tcPr>
            <w:tcW w:w="1951" w:type="dxa"/>
            <w:shd w:val="clear" w:color="auto" w:fill="D6E3BC" w:themeFill="accent3" w:themeFillTint="66"/>
          </w:tcPr>
          <w:p w:rsidR="00A7507F" w:rsidRPr="0087624D" w:rsidRDefault="004C6805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nullification of benefits</w:t>
            </w:r>
            <w:r w:rsidR="00A7507F" w:rsidRPr="0087624D">
              <w:rPr>
                <w:rFonts w:ascii="Times New Roman" w:hint="eastAsia"/>
                <w:szCs w:val="20"/>
              </w:rPr>
              <w:t xml:space="preserve"> </w:t>
            </w:r>
            <w:r w:rsidR="00A7507F" w:rsidRPr="0087624D">
              <w:rPr>
                <w:rFonts w:ascii="Times New Roman"/>
                <w:szCs w:val="20"/>
              </w:rPr>
              <w:t xml:space="preserve"> </w:t>
            </w:r>
          </w:p>
        </w:tc>
        <w:tc>
          <w:tcPr>
            <w:tcW w:w="7317" w:type="dxa"/>
            <w:gridSpan w:val="2"/>
          </w:tcPr>
          <w:p w:rsidR="00A7507F" w:rsidRPr="0087624D" w:rsidRDefault="00A7507F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If the applicant did not </w:t>
            </w:r>
            <w:r>
              <w:rPr>
                <w:rFonts w:ascii="Times New Roman"/>
                <w:szCs w:val="20"/>
              </w:rPr>
              <w:t xml:space="preserve">faithfully fulfill their debt restructuring </w:t>
            </w:r>
            <w:r>
              <w:rPr>
                <w:rFonts w:ascii="Times New Roman" w:hint="eastAsia"/>
                <w:szCs w:val="20"/>
              </w:rPr>
              <w:t xml:space="preserve">obligation, or hidden assets were detected, all the benefits would be nullified. </w:t>
            </w:r>
          </w:p>
        </w:tc>
      </w:tr>
      <w:tr w:rsidR="0087624D" w:rsidTr="00182317">
        <w:tc>
          <w:tcPr>
            <w:tcW w:w="1951" w:type="dxa"/>
            <w:shd w:val="clear" w:color="auto" w:fill="D6E3BC" w:themeFill="accent3" w:themeFillTint="66"/>
          </w:tcPr>
          <w:p w:rsidR="0087624D" w:rsidRPr="0087624D" w:rsidRDefault="00F36545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h</w:t>
            </w:r>
            <w:r w:rsidR="0087624D" w:rsidRPr="0087624D">
              <w:rPr>
                <w:rFonts w:ascii="Times New Roman" w:hint="eastAsia"/>
                <w:szCs w:val="20"/>
              </w:rPr>
              <w:t xml:space="preserve">ow to apply </w:t>
            </w:r>
          </w:p>
        </w:tc>
        <w:tc>
          <w:tcPr>
            <w:tcW w:w="3686" w:type="dxa"/>
          </w:tcPr>
          <w:p w:rsidR="0087624D" w:rsidRDefault="00182317" w:rsidP="006D39FA">
            <w:pPr>
              <w:wordWrap/>
              <w:adjustRightInd w:val="0"/>
              <w:snapToGrid w:val="0"/>
              <w:ind w:left="100" w:right="-28" w:hangingChars="50" w:hanging="100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-P</w:t>
            </w:r>
            <w:r w:rsidR="00A7507F">
              <w:rPr>
                <w:rFonts w:ascii="Times New Roman" w:hint="eastAsia"/>
                <w:szCs w:val="20"/>
              </w:rPr>
              <w:t xml:space="preserve">reliminary application: </w:t>
            </w:r>
            <w:r w:rsidR="006D39FA">
              <w:rPr>
                <w:rFonts w:ascii="Times New Roman" w:hint="eastAsia"/>
                <w:szCs w:val="20"/>
              </w:rPr>
              <w:t>April 22~</w:t>
            </w:r>
            <w:r>
              <w:rPr>
                <w:rFonts w:ascii="Times New Roman" w:hint="eastAsia"/>
                <w:szCs w:val="20"/>
              </w:rPr>
              <w:t xml:space="preserve">April </w:t>
            </w:r>
            <w:r w:rsidR="006D39FA">
              <w:rPr>
                <w:rFonts w:ascii="Times New Roman" w:hint="eastAsia"/>
                <w:szCs w:val="20"/>
              </w:rPr>
              <w:t>30</w:t>
            </w:r>
          </w:p>
          <w:p w:rsidR="006D39FA" w:rsidRDefault="00182317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-A</w:t>
            </w:r>
            <w:r w:rsidR="006D39FA">
              <w:rPr>
                <w:rFonts w:ascii="Times New Roman" w:hint="eastAsia"/>
                <w:szCs w:val="20"/>
              </w:rPr>
              <w:t xml:space="preserve">pplication: May 1~October 31 </w:t>
            </w:r>
          </w:p>
          <w:p w:rsidR="006D39FA" w:rsidRDefault="00182317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 B</w:t>
            </w:r>
            <w:r w:rsidR="006D39FA">
              <w:rPr>
                <w:rFonts w:ascii="Times New Roman" w:hint="eastAsia"/>
                <w:szCs w:val="20"/>
              </w:rPr>
              <w:t xml:space="preserve">ranches of KAMCO, Credit Recovery Foundation, Micro-credit </w:t>
            </w:r>
            <w:r>
              <w:rPr>
                <w:rFonts w:ascii="Times New Roman" w:hint="eastAsia"/>
                <w:szCs w:val="20"/>
              </w:rPr>
              <w:t>c</w:t>
            </w:r>
            <w:r w:rsidR="006D39FA">
              <w:rPr>
                <w:rFonts w:ascii="Times New Roman" w:hint="eastAsia"/>
                <w:szCs w:val="20"/>
              </w:rPr>
              <w:t xml:space="preserve">enters </w:t>
            </w:r>
          </w:p>
          <w:p w:rsidR="006D39FA" w:rsidRDefault="006D39FA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-The Fund</w:t>
            </w:r>
            <w:r>
              <w:rPr>
                <w:rFonts w:ascii="Times New Roman"/>
                <w:szCs w:val="20"/>
              </w:rPr>
              <w:t>’</w:t>
            </w:r>
            <w:r>
              <w:rPr>
                <w:rFonts w:ascii="Times New Roman" w:hint="eastAsia"/>
                <w:szCs w:val="20"/>
              </w:rPr>
              <w:t xml:space="preserve">s official website: </w:t>
            </w:r>
          </w:p>
          <w:p w:rsidR="006D39FA" w:rsidRPr="0087624D" w:rsidRDefault="006D39FA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 www.happyfund.or.kr</w:t>
            </w:r>
          </w:p>
        </w:tc>
        <w:tc>
          <w:tcPr>
            <w:tcW w:w="3631" w:type="dxa"/>
          </w:tcPr>
          <w:p w:rsidR="0087624D" w:rsidRPr="006D39FA" w:rsidRDefault="006D39FA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The fund will individually contact borrowers eligible for the program after July 2013 to confirm their consent to debt restructuring. </w:t>
            </w:r>
          </w:p>
        </w:tc>
      </w:tr>
    </w:tbl>
    <w:p w:rsidR="00674978" w:rsidRPr="006D39FA" w:rsidRDefault="00674978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p w:rsidR="006D39FA" w:rsidRPr="00C556E2" w:rsidRDefault="00C556E2" w:rsidP="006D39FA">
      <w:pPr>
        <w:wordWrap/>
        <w:adjustRightInd w:val="0"/>
        <w:snapToGrid w:val="0"/>
        <w:ind w:right="-28"/>
        <w:jc w:val="left"/>
        <w:rPr>
          <w:rFonts w:ascii="Times New Roman"/>
          <w:b/>
          <w:sz w:val="24"/>
          <w:szCs w:val="22"/>
        </w:rPr>
      </w:pPr>
      <w:r w:rsidRPr="00C556E2">
        <w:rPr>
          <w:rFonts w:ascii="Times New Roman" w:hint="eastAsia"/>
          <w:b/>
          <w:sz w:val="24"/>
          <w:szCs w:val="22"/>
        </w:rPr>
        <w:t xml:space="preserve">2. </w:t>
      </w:r>
      <w:r w:rsidR="006D39FA" w:rsidRPr="00C556E2">
        <w:rPr>
          <w:rFonts w:ascii="Times New Roman" w:hint="eastAsia"/>
          <w:b/>
          <w:sz w:val="24"/>
          <w:szCs w:val="22"/>
        </w:rPr>
        <w:t xml:space="preserve">Debt Restructuring for Student Loans </w:t>
      </w:r>
    </w:p>
    <w:p w:rsidR="006D39FA" w:rsidRDefault="006D39FA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tbl>
      <w:tblPr>
        <w:tblStyle w:val="a9"/>
        <w:tblW w:w="0" w:type="auto"/>
        <w:tblLook w:val="04A0"/>
      </w:tblPr>
      <w:tblGrid>
        <w:gridCol w:w="1951"/>
        <w:gridCol w:w="7317"/>
      </w:tblGrid>
      <w:tr w:rsidR="00182317" w:rsidRPr="00182317" w:rsidTr="004E3B04">
        <w:tc>
          <w:tcPr>
            <w:tcW w:w="1951" w:type="dxa"/>
            <w:shd w:val="clear" w:color="auto" w:fill="D6E3BC" w:themeFill="accent3" w:themeFillTint="66"/>
          </w:tcPr>
          <w:p w:rsidR="00182317" w:rsidRPr="00182317" w:rsidRDefault="00182317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e</w:t>
            </w:r>
            <w:r w:rsidRPr="00182317">
              <w:rPr>
                <w:rFonts w:ascii="Times New Roman" w:hint="eastAsia"/>
                <w:szCs w:val="20"/>
              </w:rPr>
              <w:t>ligible applicants</w:t>
            </w:r>
          </w:p>
        </w:tc>
        <w:tc>
          <w:tcPr>
            <w:tcW w:w="7317" w:type="dxa"/>
          </w:tcPr>
          <w:p w:rsidR="00182317" w:rsidRDefault="00182317" w:rsidP="00182317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 w:rsidRPr="00182317">
              <w:rPr>
                <w:rFonts w:ascii="Times New Roman" w:hint="eastAsia"/>
                <w:szCs w:val="20"/>
              </w:rPr>
              <w:t>-</w:t>
            </w:r>
            <w:r>
              <w:rPr>
                <w:rFonts w:ascii="Times New Roman" w:hint="eastAsia"/>
                <w:szCs w:val="20"/>
              </w:rPr>
              <w:t xml:space="preserve"> Individuals who give later consent to debt restructuring for overdue loans that the Fund purchased from the Korea Student Aid Foundation (KOSAF)</w:t>
            </w:r>
          </w:p>
          <w:p w:rsidR="00182317" w:rsidRPr="00182317" w:rsidRDefault="00182317" w:rsidP="00182317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- Individuals with student loans overdue for 6 months or longer as of end-February 2013 from the enlisted financial institutions </w:t>
            </w:r>
          </w:p>
        </w:tc>
      </w:tr>
      <w:tr w:rsidR="00182317" w:rsidRPr="00182317" w:rsidTr="004E3B04">
        <w:tc>
          <w:tcPr>
            <w:tcW w:w="1951" w:type="dxa"/>
            <w:shd w:val="clear" w:color="auto" w:fill="D6E3BC" w:themeFill="accent3" w:themeFillTint="66"/>
          </w:tcPr>
          <w:p w:rsidR="00182317" w:rsidRPr="00182317" w:rsidRDefault="00182317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benefits </w:t>
            </w:r>
          </w:p>
        </w:tc>
        <w:tc>
          <w:tcPr>
            <w:tcW w:w="7317" w:type="dxa"/>
          </w:tcPr>
          <w:p w:rsidR="00182317" w:rsidRDefault="00182317" w:rsidP="00182317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-Debt can be written-off or rescheduled depending on applicants</w:t>
            </w:r>
            <w:r>
              <w:rPr>
                <w:rFonts w:ascii="Times New Roman"/>
                <w:szCs w:val="20"/>
              </w:rPr>
              <w:t>’</w:t>
            </w:r>
            <w:r>
              <w:rPr>
                <w:rFonts w:ascii="Times New Roman" w:hint="eastAsia"/>
                <w:szCs w:val="20"/>
              </w:rPr>
              <w:t xml:space="preserve"> ability to re</w:t>
            </w:r>
            <w:r w:rsidR="004E3B04">
              <w:rPr>
                <w:rFonts w:ascii="Times New Roman" w:hint="eastAsia"/>
                <w:szCs w:val="20"/>
              </w:rPr>
              <w:t>pa</w:t>
            </w:r>
            <w:r>
              <w:rPr>
                <w:rFonts w:ascii="Times New Roman" w:hint="eastAsia"/>
                <w:szCs w:val="20"/>
              </w:rPr>
              <w:t>y.</w:t>
            </w:r>
          </w:p>
          <w:p w:rsidR="00182317" w:rsidRPr="00182317" w:rsidRDefault="00182317" w:rsidP="00182317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-Debt repayment can be deferred </w:t>
            </w:r>
            <w:r w:rsidR="004E3B04">
              <w:rPr>
                <w:rFonts w:ascii="Times New Roman" w:hint="eastAsia"/>
                <w:szCs w:val="20"/>
              </w:rPr>
              <w:t xml:space="preserve">until the applicant finds a job. </w:t>
            </w:r>
          </w:p>
        </w:tc>
      </w:tr>
      <w:tr w:rsidR="00182317" w:rsidRPr="00182317" w:rsidTr="004E3B04">
        <w:tc>
          <w:tcPr>
            <w:tcW w:w="1951" w:type="dxa"/>
            <w:shd w:val="clear" w:color="auto" w:fill="D6E3BC" w:themeFill="accent3" w:themeFillTint="66"/>
          </w:tcPr>
          <w:p w:rsidR="00182317" w:rsidRPr="00182317" w:rsidRDefault="004C6805" w:rsidP="004E3B04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t>N</w:t>
            </w:r>
            <w:r>
              <w:rPr>
                <w:rFonts w:ascii="Times New Roman" w:hint="eastAsia"/>
                <w:szCs w:val="20"/>
              </w:rPr>
              <w:t>ullification of benefits</w:t>
            </w:r>
          </w:p>
        </w:tc>
        <w:tc>
          <w:tcPr>
            <w:tcW w:w="7317" w:type="dxa"/>
          </w:tcPr>
          <w:p w:rsidR="00182317" w:rsidRPr="00182317" w:rsidRDefault="004E3B04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If the applicant did not </w:t>
            </w:r>
            <w:r>
              <w:rPr>
                <w:rFonts w:ascii="Times New Roman"/>
                <w:szCs w:val="20"/>
              </w:rPr>
              <w:t xml:space="preserve">faithfully fulfill their debt restructuring </w:t>
            </w:r>
            <w:r>
              <w:rPr>
                <w:rFonts w:ascii="Times New Roman" w:hint="eastAsia"/>
                <w:szCs w:val="20"/>
              </w:rPr>
              <w:t>obligation, or hidden assets were detected, all the benefits would be nullified.</w:t>
            </w:r>
          </w:p>
        </w:tc>
      </w:tr>
      <w:tr w:rsidR="00182317" w:rsidRPr="00182317" w:rsidTr="004E3B04">
        <w:tc>
          <w:tcPr>
            <w:tcW w:w="1951" w:type="dxa"/>
            <w:shd w:val="clear" w:color="auto" w:fill="D6E3BC" w:themeFill="accent3" w:themeFillTint="66"/>
          </w:tcPr>
          <w:p w:rsidR="00182317" w:rsidRPr="00182317" w:rsidRDefault="004E3B04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how to apply </w:t>
            </w:r>
          </w:p>
        </w:tc>
        <w:tc>
          <w:tcPr>
            <w:tcW w:w="7317" w:type="dxa"/>
          </w:tcPr>
          <w:p w:rsidR="00182317" w:rsidRPr="00182317" w:rsidRDefault="004E3B04" w:rsidP="0082207C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After July 2013, the Fund or the KOSAF individually contact eligible </w:t>
            </w:r>
            <w:r>
              <w:rPr>
                <w:rFonts w:ascii="Times New Roman"/>
                <w:szCs w:val="20"/>
              </w:rPr>
              <w:t>beneficiaries</w:t>
            </w:r>
            <w:r>
              <w:rPr>
                <w:rFonts w:ascii="Times New Roman" w:hint="eastAsia"/>
                <w:szCs w:val="20"/>
              </w:rPr>
              <w:t xml:space="preserve"> to confirm their consent to debt </w:t>
            </w:r>
            <w:r>
              <w:rPr>
                <w:rFonts w:ascii="Times New Roman"/>
                <w:szCs w:val="20"/>
              </w:rPr>
              <w:t>restructuring</w:t>
            </w:r>
            <w:r>
              <w:rPr>
                <w:rFonts w:ascii="Times New Roman" w:hint="eastAsia"/>
                <w:szCs w:val="20"/>
              </w:rPr>
              <w:t xml:space="preserve">. </w:t>
            </w:r>
          </w:p>
        </w:tc>
      </w:tr>
    </w:tbl>
    <w:p w:rsidR="006D39FA" w:rsidRPr="00182317" w:rsidRDefault="006D39FA" w:rsidP="0082207C">
      <w:pPr>
        <w:wordWrap/>
        <w:adjustRightInd w:val="0"/>
        <w:snapToGrid w:val="0"/>
        <w:ind w:right="-28"/>
        <w:jc w:val="left"/>
        <w:rPr>
          <w:rFonts w:ascii="Times New Roman"/>
          <w:szCs w:val="20"/>
        </w:rPr>
      </w:pPr>
    </w:p>
    <w:p w:rsidR="004E3B04" w:rsidRPr="00C556E2" w:rsidRDefault="00C556E2" w:rsidP="004E3B04">
      <w:pPr>
        <w:wordWrap/>
        <w:adjustRightInd w:val="0"/>
        <w:snapToGrid w:val="0"/>
        <w:ind w:right="-28"/>
        <w:jc w:val="left"/>
        <w:rPr>
          <w:rFonts w:ascii="Times New Roman"/>
          <w:b/>
          <w:sz w:val="24"/>
          <w:szCs w:val="22"/>
        </w:rPr>
      </w:pPr>
      <w:r w:rsidRPr="00C556E2">
        <w:rPr>
          <w:rFonts w:ascii="Times New Roman" w:hint="eastAsia"/>
          <w:b/>
          <w:sz w:val="24"/>
          <w:szCs w:val="22"/>
        </w:rPr>
        <w:t xml:space="preserve">3. </w:t>
      </w:r>
      <w:r w:rsidR="004E3B04" w:rsidRPr="00C556E2">
        <w:rPr>
          <w:rFonts w:ascii="Times New Roman" w:hint="eastAsia"/>
          <w:b/>
          <w:sz w:val="24"/>
          <w:szCs w:val="22"/>
        </w:rPr>
        <w:t>Conversion of Outstanding Loans into Lower-interest Loans</w:t>
      </w:r>
    </w:p>
    <w:p w:rsidR="006D39FA" w:rsidRDefault="006D39FA" w:rsidP="0082207C">
      <w:pPr>
        <w:wordWrap/>
        <w:adjustRightInd w:val="0"/>
        <w:snapToGrid w:val="0"/>
        <w:ind w:right="-28"/>
        <w:jc w:val="left"/>
        <w:rPr>
          <w:rFonts w:ascii="Times New Roman"/>
          <w:sz w:val="24"/>
          <w:szCs w:val="22"/>
        </w:rPr>
      </w:pPr>
    </w:p>
    <w:tbl>
      <w:tblPr>
        <w:tblStyle w:val="a9"/>
        <w:tblW w:w="0" w:type="auto"/>
        <w:tblLook w:val="04A0"/>
      </w:tblPr>
      <w:tblGrid>
        <w:gridCol w:w="1951"/>
        <w:gridCol w:w="7317"/>
      </w:tblGrid>
      <w:tr w:rsidR="004E3B04" w:rsidRPr="00182317" w:rsidTr="00C50A0D">
        <w:tc>
          <w:tcPr>
            <w:tcW w:w="1951" w:type="dxa"/>
            <w:shd w:val="clear" w:color="auto" w:fill="D6E3BC" w:themeFill="accent3" w:themeFillTint="66"/>
          </w:tcPr>
          <w:p w:rsidR="004E3B04" w:rsidRPr="00182317" w:rsidRDefault="004E3B04" w:rsidP="00C50A0D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e</w:t>
            </w:r>
            <w:r w:rsidRPr="00182317">
              <w:rPr>
                <w:rFonts w:ascii="Times New Roman" w:hint="eastAsia"/>
                <w:szCs w:val="20"/>
              </w:rPr>
              <w:t>ligible applicants</w:t>
            </w:r>
          </w:p>
        </w:tc>
        <w:tc>
          <w:tcPr>
            <w:tcW w:w="7317" w:type="dxa"/>
          </w:tcPr>
          <w:p w:rsidR="004E3B04" w:rsidRPr="00182317" w:rsidRDefault="004E3B04" w:rsidP="004E3B04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 w:rsidRPr="00182317">
              <w:rPr>
                <w:rFonts w:ascii="Times New Roman" w:hint="eastAsia"/>
                <w:szCs w:val="20"/>
              </w:rPr>
              <w:t>-</w:t>
            </w:r>
            <w:r>
              <w:rPr>
                <w:rFonts w:ascii="Times New Roman" w:hint="eastAsia"/>
                <w:szCs w:val="20"/>
              </w:rPr>
              <w:t xml:space="preserve"> Individuals who borrowed loans at 20% or higher </w:t>
            </w:r>
            <w:r w:rsidR="000B3C78">
              <w:rPr>
                <w:rFonts w:ascii="Times New Roman" w:hint="eastAsia"/>
                <w:szCs w:val="20"/>
              </w:rPr>
              <w:t xml:space="preserve">from financial institutions or registered non-bank lenders; </w:t>
            </w:r>
            <w:r w:rsidR="000B3C78">
              <w:rPr>
                <w:rFonts w:ascii="Times New Roman"/>
                <w:szCs w:val="20"/>
              </w:rPr>
              <w:t>diligently</w:t>
            </w:r>
            <w:r w:rsidR="000B3C78">
              <w:rPr>
                <w:rFonts w:ascii="Times New Roman" w:hint="eastAsia"/>
                <w:szCs w:val="20"/>
              </w:rPr>
              <w:t xml:space="preserve"> repay their debt for the last 6 months or longer as of end-February 2013; and earn less than 40 million won a year</w:t>
            </w:r>
            <w:r w:rsidR="000B3C78">
              <w:rPr>
                <w:rStyle w:val="ad"/>
                <w:rFonts w:ascii="Times New Roman"/>
                <w:szCs w:val="20"/>
              </w:rPr>
              <w:footnoteReference w:id="4"/>
            </w:r>
          </w:p>
        </w:tc>
      </w:tr>
      <w:tr w:rsidR="004E3B04" w:rsidRPr="00182317" w:rsidTr="00C50A0D">
        <w:tc>
          <w:tcPr>
            <w:tcW w:w="1951" w:type="dxa"/>
            <w:shd w:val="clear" w:color="auto" w:fill="D6E3BC" w:themeFill="accent3" w:themeFillTint="66"/>
          </w:tcPr>
          <w:p w:rsidR="004E3B04" w:rsidRPr="00182317" w:rsidRDefault="004E3B04" w:rsidP="00C50A0D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benefits </w:t>
            </w:r>
          </w:p>
        </w:tc>
        <w:tc>
          <w:tcPr>
            <w:tcW w:w="7317" w:type="dxa"/>
          </w:tcPr>
          <w:p w:rsidR="004E3B04" w:rsidRPr="00182317" w:rsidRDefault="004E3B04" w:rsidP="000B3C78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-</w:t>
            </w:r>
            <w:r w:rsidR="000B3C78">
              <w:rPr>
                <w:rFonts w:ascii="Times New Roman" w:hint="eastAsia"/>
                <w:szCs w:val="20"/>
              </w:rPr>
              <w:t xml:space="preserve">Outstanding loans with 20% interest rate or higher can be converted to loans with lower-interest rates above 10%. For each borrower, up to 40 million of outstanding loans can be converted. </w:t>
            </w:r>
          </w:p>
        </w:tc>
      </w:tr>
      <w:tr w:rsidR="003C2945" w:rsidRPr="00182317" w:rsidTr="00FE374C">
        <w:trPr>
          <w:trHeight w:val="470"/>
        </w:trPr>
        <w:tc>
          <w:tcPr>
            <w:tcW w:w="1951" w:type="dxa"/>
            <w:shd w:val="clear" w:color="auto" w:fill="D6E3BC" w:themeFill="accent3" w:themeFillTint="66"/>
          </w:tcPr>
          <w:p w:rsidR="003C2945" w:rsidRPr="00182317" w:rsidRDefault="003C2945" w:rsidP="00C50A0D">
            <w:pPr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how to apply </w:t>
            </w:r>
          </w:p>
        </w:tc>
        <w:tc>
          <w:tcPr>
            <w:tcW w:w="7317" w:type="dxa"/>
          </w:tcPr>
          <w:p w:rsidR="003C2945" w:rsidRDefault="003C2945" w:rsidP="003C2945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-application period: April 1~September 30 </w:t>
            </w:r>
          </w:p>
          <w:p w:rsidR="003C2945" w:rsidRPr="00182317" w:rsidRDefault="003C2945" w:rsidP="003C2945">
            <w:pPr>
              <w:wordWrap/>
              <w:adjustRightInd w:val="0"/>
              <w:snapToGrid w:val="0"/>
              <w:ind w:right="-28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 xml:space="preserve">- branches of KAMCO, Micro-credit centers, 16 commercial banks </w:t>
            </w:r>
          </w:p>
        </w:tc>
      </w:tr>
    </w:tbl>
    <w:p w:rsidR="008C24CB" w:rsidRDefault="008C24CB" w:rsidP="00D825BE">
      <w:pPr>
        <w:pStyle w:val="a3"/>
        <w:tabs>
          <w:tab w:val="center" w:pos="4428"/>
        </w:tabs>
        <w:wordWrap/>
        <w:adjustRightInd w:val="0"/>
        <w:snapToGrid w:val="0"/>
        <w:spacing w:line="240" w:lineRule="auto"/>
        <w:ind w:left="0" w:right="288"/>
        <w:jc w:val="center"/>
        <w:rPr>
          <w:szCs w:val="22"/>
        </w:rPr>
      </w:pPr>
    </w:p>
    <w:p w:rsidR="009E4EB0" w:rsidRPr="00F971DB" w:rsidRDefault="00D825BE" w:rsidP="00A60F38">
      <w:pPr>
        <w:pStyle w:val="a3"/>
        <w:tabs>
          <w:tab w:val="center" w:pos="4428"/>
        </w:tabs>
        <w:wordWrap/>
        <w:adjustRightInd w:val="0"/>
        <w:snapToGrid w:val="0"/>
        <w:spacing w:line="240" w:lineRule="auto"/>
        <w:ind w:left="0" w:right="288"/>
        <w:jc w:val="left"/>
        <w:rPr>
          <w:szCs w:val="22"/>
        </w:rPr>
      </w:pPr>
      <w:r>
        <w:rPr>
          <w:rFonts w:hint="eastAsia"/>
          <w:szCs w:val="22"/>
        </w:rPr>
        <w:t xml:space="preserve">For any inquiry, please contact Foreign Press </w:t>
      </w:r>
      <w:r w:rsidR="00A83CC4">
        <w:rPr>
          <w:rFonts w:hint="eastAsia"/>
          <w:szCs w:val="22"/>
        </w:rPr>
        <w:t>&amp; Relations Team</w:t>
      </w:r>
      <w:r>
        <w:rPr>
          <w:rFonts w:hint="eastAsia"/>
          <w:szCs w:val="22"/>
        </w:rPr>
        <w:t xml:space="preserve"> at aykim@korea.kr </w:t>
      </w:r>
    </w:p>
    <w:sectPr w:rsidR="009E4EB0" w:rsidRPr="00F971DB" w:rsidSect="00FE099A">
      <w:headerReference w:type="default" r:id="rId8"/>
      <w:footerReference w:type="even" r:id="rId9"/>
      <w:footerReference w:type="default" r:id="rId10"/>
      <w:pgSz w:w="11906" w:h="16838"/>
      <w:pgMar w:top="1871" w:right="1418" w:bottom="1134" w:left="1418" w:header="851" w:footer="607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EFC" w:rsidRDefault="00B40EFC">
      <w:r>
        <w:separator/>
      </w:r>
    </w:p>
  </w:endnote>
  <w:endnote w:type="continuationSeparator" w:id="1">
    <w:p w:rsidR="00B40EFC" w:rsidRDefault="00B40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신명조,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½Å¸íÁ¶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신명조">
    <w:altName w:val="안상수2006중간"/>
    <w:charset w:val="81"/>
    <w:family w:val="roman"/>
    <w:pitch w:val="variable"/>
    <w:sig w:usb0="00000000" w:usb1="09060000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C7D" w:rsidRDefault="003F3F94" w:rsidP="00136A08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BB5C7D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B5C7D" w:rsidRDefault="00BB5C7D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47F" w:rsidRDefault="003F3F94">
    <w:pPr>
      <w:pStyle w:val="a8"/>
      <w:jc w:val="center"/>
    </w:pPr>
    <w:r>
      <w:fldChar w:fldCharType="begin"/>
    </w:r>
    <w:r w:rsidR="0013547F">
      <w:instrText xml:space="preserve"> PAGE   \* MERGEFORMAT </w:instrText>
    </w:r>
    <w:r>
      <w:fldChar w:fldCharType="separate"/>
    </w:r>
    <w:r w:rsidR="007D1F89" w:rsidRPr="007D1F89">
      <w:rPr>
        <w:noProof/>
        <w:lang w:val="ko-KR"/>
      </w:rPr>
      <w:t>1</w:t>
    </w:r>
    <w:r>
      <w:fldChar w:fldCharType="end"/>
    </w:r>
  </w:p>
  <w:p w:rsidR="00BB5C7D" w:rsidRDefault="00BB5C7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EFC" w:rsidRDefault="00B40EFC">
      <w:r>
        <w:separator/>
      </w:r>
    </w:p>
  </w:footnote>
  <w:footnote w:type="continuationSeparator" w:id="1">
    <w:p w:rsidR="00B40EFC" w:rsidRDefault="00B40EFC">
      <w:r>
        <w:continuationSeparator/>
      </w:r>
    </w:p>
  </w:footnote>
  <w:footnote w:id="2">
    <w:p w:rsidR="00530FA7" w:rsidRPr="00F30438" w:rsidRDefault="00530FA7" w:rsidP="00F30438">
      <w:pPr>
        <w:pStyle w:val="ac"/>
        <w:ind w:left="128" w:hangingChars="71" w:hanging="128"/>
        <w:rPr>
          <w:sz w:val="18"/>
          <w:szCs w:val="18"/>
        </w:rPr>
      </w:pPr>
      <w:r w:rsidRPr="00F30438">
        <w:rPr>
          <w:rStyle w:val="ad"/>
          <w:rFonts w:ascii="Times New Roman"/>
          <w:sz w:val="18"/>
          <w:szCs w:val="18"/>
        </w:rPr>
        <w:footnoteRef/>
      </w:r>
      <w:r w:rsidRPr="00F30438">
        <w:rPr>
          <w:rFonts w:ascii="Times New Roman"/>
          <w:sz w:val="18"/>
          <w:szCs w:val="18"/>
        </w:rPr>
        <w:t xml:space="preserve"> As of March 22, 2013, there are 3,894 institutions that signed the agreement. After April 22, the list of</w:t>
      </w:r>
      <w:r w:rsidRPr="00F30438">
        <w:rPr>
          <w:rFonts w:ascii="Times New Roman" w:hint="eastAsia"/>
          <w:sz w:val="18"/>
          <w:szCs w:val="18"/>
        </w:rPr>
        <w:t xml:space="preserve"> </w:t>
      </w:r>
      <w:r w:rsidRPr="00F30438">
        <w:rPr>
          <w:rFonts w:ascii="Times New Roman"/>
          <w:sz w:val="18"/>
          <w:szCs w:val="18"/>
        </w:rPr>
        <w:t>signatories to the agreement will be available at the Fund’s official website (</w:t>
      </w:r>
      <w:hyperlink r:id="rId1" w:history="1">
        <w:r w:rsidRPr="00F30438">
          <w:rPr>
            <w:rStyle w:val="a7"/>
            <w:rFonts w:ascii="Times New Roman"/>
            <w:sz w:val="18"/>
            <w:szCs w:val="18"/>
          </w:rPr>
          <w:t>www.happyfund.or.kr</w:t>
        </w:r>
      </w:hyperlink>
      <w:r w:rsidRPr="00F30438">
        <w:rPr>
          <w:rFonts w:hint="eastAsia"/>
          <w:sz w:val="18"/>
          <w:szCs w:val="18"/>
        </w:rPr>
        <w:t>).</w:t>
      </w:r>
    </w:p>
  </w:footnote>
  <w:footnote w:id="3">
    <w:p w:rsidR="00F30438" w:rsidRPr="00F30438" w:rsidRDefault="00F30438" w:rsidP="00F30438">
      <w:pPr>
        <w:pStyle w:val="ac"/>
        <w:ind w:left="90" w:hangingChars="50" w:hanging="90"/>
        <w:rPr>
          <w:rFonts w:ascii="Times New Roman"/>
          <w:sz w:val="18"/>
          <w:szCs w:val="18"/>
        </w:rPr>
      </w:pPr>
      <w:r w:rsidRPr="00F30438">
        <w:rPr>
          <w:rStyle w:val="ad"/>
          <w:rFonts w:ascii="Times New Roman"/>
          <w:sz w:val="18"/>
          <w:szCs w:val="18"/>
        </w:rPr>
        <w:footnoteRef/>
      </w:r>
      <w:r w:rsidRPr="00F30438">
        <w:rPr>
          <w:rFonts w:ascii="Times New Roman"/>
          <w:sz w:val="18"/>
          <w:szCs w:val="18"/>
        </w:rPr>
        <w:t xml:space="preserve"> Those who borrowed from unregistered money lenders, with </w:t>
      </w:r>
      <w:r w:rsidR="00720391">
        <w:rPr>
          <w:rFonts w:ascii="Times New Roman" w:hint="eastAsia"/>
          <w:sz w:val="18"/>
          <w:szCs w:val="18"/>
        </w:rPr>
        <w:t>secured loans</w:t>
      </w:r>
      <w:r w:rsidRPr="00F30438">
        <w:rPr>
          <w:rFonts w:ascii="Times New Roman"/>
          <w:sz w:val="18"/>
          <w:szCs w:val="18"/>
        </w:rPr>
        <w:t xml:space="preserve">, or already enrolled other credit recovery programs </w:t>
      </w:r>
      <w:r w:rsidRPr="00F30438">
        <w:rPr>
          <w:rFonts w:ascii="Times New Roman" w:hint="eastAsia"/>
          <w:sz w:val="18"/>
          <w:szCs w:val="18"/>
        </w:rPr>
        <w:t>are</w:t>
      </w:r>
      <w:r w:rsidRPr="00F30438">
        <w:rPr>
          <w:rFonts w:ascii="Times New Roman"/>
          <w:sz w:val="18"/>
          <w:szCs w:val="18"/>
        </w:rPr>
        <w:t xml:space="preserve"> not be eligible. </w:t>
      </w:r>
    </w:p>
  </w:footnote>
  <w:footnote w:id="4">
    <w:p w:rsidR="000B3C78" w:rsidRPr="000B3C78" w:rsidRDefault="000B3C78" w:rsidP="000B3C78">
      <w:pPr>
        <w:pStyle w:val="ac"/>
        <w:ind w:left="90" w:hangingChars="50" w:hanging="90"/>
        <w:rPr>
          <w:rFonts w:ascii="Times New Roman"/>
          <w:sz w:val="18"/>
          <w:szCs w:val="18"/>
        </w:rPr>
      </w:pPr>
      <w:r w:rsidRPr="000B3C78">
        <w:rPr>
          <w:rStyle w:val="ad"/>
          <w:rFonts w:ascii="Times New Roman"/>
          <w:sz w:val="18"/>
          <w:szCs w:val="18"/>
        </w:rPr>
        <w:footnoteRef/>
      </w:r>
      <w:r w:rsidRPr="000B3C78">
        <w:rPr>
          <w:rFonts w:ascii="Times New Roman"/>
          <w:sz w:val="18"/>
          <w:szCs w:val="18"/>
        </w:rPr>
        <w:t xml:space="preserve"> Those who borrowed from unregistered or private </w:t>
      </w:r>
      <w:r w:rsidR="00720391">
        <w:rPr>
          <w:rFonts w:ascii="Times New Roman" w:hint="eastAsia"/>
          <w:sz w:val="18"/>
          <w:szCs w:val="18"/>
        </w:rPr>
        <w:t xml:space="preserve">money </w:t>
      </w:r>
      <w:r w:rsidRPr="000B3C78">
        <w:rPr>
          <w:rFonts w:ascii="Times New Roman"/>
          <w:sz w:val="18"/>
          <w:szCs w:val="18"/>
        </w:rPr>
        <w:t xml:space="preserve">lenders, or those with </w:t>
      </w:r>
      <w:r w:rsidR="00720391">
        <w:rPr>
          <w:rFonts w:ascii="Times New Roman" w:hint="eastAsia"/>
          <w:sz w:val="18"/>
          <w:szCs w:val="18"/>
        </w:rPr>
        <w:t>secured</w:t>
      </w:r>
      <w:r w:rsidRPr="000B3C78">
        <w:rPr>
          <w:rFonts w:ascii="Times New Roman"/>
          <w:sz w:val="18"/>
          <w:szCs w:val="18"/>
        </w:rPr>
        <w:t xml:space="preserve"> debt are not eligible.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C7D" w:rsidRDefault="009D4E98" w:rsidP="00E81741">
    <w:pPr>
      <w:pStyle w:val="a6"/>
      <w:jc w:val="right"/>
      <w:rPr>
        <w:rFonts w:ascii="½Å¸íÁ¶" w:eastAsia="신명조" w:hAnsi="½Å¸íÁ¶"/>
        <w:kern w:val="0"/>
      </w:rPr>
    </w:pPr>
    <w:r>
      <w:rPr>
        <w:rFonts w:ascii="½Å¸íÁ¶" w:eastAsia="신명조" w:hAnsi="½Å¸íÁ¶"/>
        <w:noProof/>
        <w:kern w:val="0"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6985</wp:posOffset>
          </wp:positionH>
          <wp:positionV relativeFrom="paragraph">
            <wp:posOffset>119380</wp:posOffset>
          </wp:positionV>
          <wp:extent cx="749935" cy="716915"/>
          <wp:effectExtent l="19050" t="0" r="0" b="0"/>
          <wp:wrapNone/>
          <wp:docPr id="19" name="그림 18" descr="로고_영문(심벌) FS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8" descr="로고_영문(심벌) FS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80278"/>
                  <a:stretch>
                    <a:fillRect/>
                  </a:stretch>
                </pic:blipFill>
                <pic:spPr bwMode="auto">
                  <a:xfrm>
                    <a:off x="0" y="0"/>
                    <a:ext cx="749935" cy="716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3F3F94" w:rsidP="00E81741">
    <w:pPr>
      <w:pStyle w:val="a6"/>
      <w:jc w:val="right"/>
      <w:rPr>
        <w:rFonts w:ascii="½Å¸íÁ¶" w:eastAsia="신명조" w:hAnsi="½Å¸íÁ¶"/>
        <w:kern w:val="0"/>
      </w:rPr>
    </w:pPr>
    <w:r>
      <w:rPr>
        <w:rFonts w:ascii="½Å¸íÁ¶" w:eastAsia="신명조" w:hAnsi="½Å¸íÁ¶"/>
        <w:noProof/>
        <w:kern w:val="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left:0;text-align:left;margin-left:-4.4pt;margin-top:-.15pt;width:175.5pt;height:36pt;z-index:251657216" filled="f" stroked="f">
          <v:textbox style="mso-next-textbox:#_x0000_s2065" inset=",9.36pt">
            <w:txbxContent>
              <w:p w:rsidR="00BB5C7D" w:rsidRPr="00AE27B9" w:rsidRDefault="00BB5C7D" w:rsidP="00BE36EF">
                <w:pPr>
                  <w:jc w:val="left"/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  <w:t>Financial S</w:t>
                </w:r>
                <w:r>
                  <w:rPr>
                    <w:rFonts w:ascii="Arial" w:hAnsi="Arial" w:cs="Arial" w:hint="eastAsia"/>
                    <w:b/>
                    <w:color w:val="808080"/>
                    <w:sz w:val="18"/>
                    <w:szCs w:val="18"/>
                  </w:rPr>
                  <w:t>ervices</w:t>
                </w:r>
                <w:r w:rsidRPr="00AE27B9"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hAnsi="Arial" w:cs="Arial" w:hint="eastAsia"/>
                    <w:b/>
                    <w:color w:val="808080"/>
                    <w:sz w:val="18"/>
                    <w:szCs w:val="18"/>
                  </w:rPr>
                  <w:t>Commission</w:t>
                </w:r>
              </w:p>
              <w:p w:rsidR="00BB5C7D" w:rsidRPr="00AE27B9" w:rsidRDefault="00BB5C7D" w:rsidP="00BE36EF">
                <w:pPr>
                  <w:jc w:val="left"/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</w:pPr>
                <w:r w:rsidRPr="00AE27B9"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  <w:t>www.fs</w:t>
                </w:r>
                <w:r>
                  <w:rPr>
                    <w:rFonts w:ascii="Arial" w:hAnsi="Arial" w:cs="Arial" w:hint="eastAsia"/>
                    <w:b/>
                    <w:color w:val="808080"/>
                    <w:sz w:val="18"/>
                    <w:szCs w:val="18"/>
                  </w:rPr>
                  <w:t>c</w:t>
                </w:r>
                <w:r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  <w:t>.</w:t>
                </w:r>
                <w:r>
                  <w:rPr>
                    <w:rFonts w:ascii="Arial" w:hAnsi="Arial" w:cs="Arial" w:hint="eastAsia"/>
                    <w:b/>
                    <w:color w:val="808080"/>
                    <w:sz w:val="18"/>
                    <w:szCs w:val="18"/>
                  </w:rPr>
                  <w:t>go</w:t>
                </w:r>
                <w:r w:rsidRPr="00AE27B9">
                  <w:rPr>
                    <w:rFonts w:ascii="Arial" w:hAnsi="Arial" w:cs="Arial"/>
                    <w:b/>
                    <w:color w:val="808080"/>
                    <w:sz w:val="18"/>
                    <w:szCs w:val="18"/>
                  </w:rPr>
                  <w:t>.kr</w:t>
                </w:r>
              </w:p>
              <w:p w:rsidR="00BB5C7D" w:rsidRPr="002E4D47" w:rsidRDefault="00BB5C7D" w:rsidP="00BE36EF">
                <w:pPr>
                  <w:jc w:val="right"/>
                  <w:rPr>
                    <w:rFonts w:ascii="Times New Roman"/>
                  </w:rPr>
                </w:pPr>
              </w:p>
            </w:txbxContent>
          </v:textbox>
          <w10:wrap side="left"/>
        </v:shape>
      </w:pict>
    </w: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  <w:rPr>
        <w:rFonts w:ascii="½Å¸íÁ¶" w:eastAsia="신명조" w:hAnsi="½Å¸íÁ¶"/>
        <w:kern w:val="0"/>
      </w:rPr>
    </w:pPr>
  </w:p>
  <w:p w:rsidR="00BB5C7D" w:rsidRDefault="00BB5C7D" w:rsidP="00E81741">
    <w:pPr>
      <w:pStyle w:val="a6"/>
      <w:jc w:val="right"/>
    </w:pPr>
    <w:r>
      <w:rPr>
        <w:rFonts w:ascii="½Å¸íÁ¶" w:eastAsia="신명조" w:hAnsi="½Å¸íÁ¶" w:hint="eastAsia"/>
        <w:kern w:val="0"/>
      </w:rPr>
      <w:t xml:space="preserve">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B4CEC"/>
    <w:multiLevelType w:val="hybridMultilevel"/>
    <w:tmpl w:val="4496AB5A"/>
    <w:lvl w:ilvl="0" w:tplc="74E27E0E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1">
    <w:nsid w:val="06423FE0"/>
    <w:multiLevelType w:val="hybridMultilevel"/>
    <w:tmpl w:val="1B4EDB06"/>
    <w:lvl w:ilvl="0" w:tplc="CBD2B5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6FB0959"/>
    <w:multiLevelType w:val="hybridMultilevel"/>
    <w:tmpl w:val="F3081448"/>
    <w:lvl w:ilvl="0" w:tplc="9AF67160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0AB136A"/>
    <w:multiLevelType w:val="hybridMultilevel"/>
    <w:tmpl w:val="5FEC5398"/>
    <w:lvl w:ilvl="0" w:tplc="CE2CF276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11F73F3"/>
    <w:multiLevelType w:val="hybridMultilevel"/>
    <w:tmpl w:val="438818C8"/>
    <w:lvl w:ilvl="0" w:tplc="A2647E86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D1E4AA3"/>
    <w:multiLevelType w:val="hybridMultilevel"/>
    <w:tmpl w:val="7B504CA8"/>
    <w:lvl w:ilvl="0" w:tplc="573AB3AC">
      <w:start w:val="2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2525797"/>
    <w:multiLevelType w:val="hybridMultilevel"/>
    <w:tmpl w:val="7EC6E00C"/>
    <w:lvl w:ilvl="0" w:tplc="94981024">
      <w:start w:val="1"/>
      <w:numFmt w:val="bullet"/>
      <w:lvlText w:val="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7A8201C"/>
    <w:multiLevelType w:val="hybridMultilevel"/>
    <w:tmpl w:val="F4D8B224"/>
    <w:lvl w:ilvl="0" w:tplc="8660B680">
      <w:start w:val="2"/>
      <w:numFmt w:val="bullet"/>
      <w:lvlText w:val=""/>
      <w:lvlJc w:val="left"/>
      <w:pPr>
        <w:ind w:left="585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8">
    <w:nsid w:val="2AF12704"/>
    <w:multiLevelType w:val="hybridMultilevel"/>
    <w:tmpl w:val="7D1AEB82"/>
    <w:lvl w:ilvl="0" w:tplc="BCB4E890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2FA20E53"/>
    <w:multiLevelType w:val="hybridMultilevel"/>
    <w:tmpl w:val="13CE3A3E"/>
    <w:lvl w:ilvl="0" w:tplc="C97E6F10">
      <w:start w:val="3"/>
      <w:numFmt w:val="bullet"/>
      <w:lvlText w:val="-"/>
      <w:lvlJc w:val="left"/>
      <w:pPr>
        <w:ind w:left="760" w:hanging="360"/>
      </w:pPr>
      <w:rPr>
        <w:rFonts w:ascii="Times New Roman" w:eastAsia="바탕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2593113"/>
    <w:multiLevelType w:val="hybridMultilevel"/>
    <w:tmpl w:val="DC9AAE1E"/>
    <w:lvl w:ilvl="0" w:tplc="AE2EC0BE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5971386"/>
    <w:multiLevelType w:val="hybridMultilevel"/>
    <w:tmpl w:val="3D00AFC4"/>
    <w:lvl w:ilvl="0" w:tplc="C344C11E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36DB3835"/>
    <w:multiLevelType w:val="hybridMultilevel"/>
    <w:tmpl w:val="FCC8429C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3EDF213A"/>
    <w:multiLevelType w:val="hybridMultilevel"/>
    <w:tmpl w:val="B43CDD5C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3F3F1F1E"/>
    <w:multiLevelType w:val="hybridMultilevel"/>
    <w:tmpl w:val="86D29CA0"/>
    <w:lvl w:ilvl="0" w:tplc="83642D12">
      <w:start w:val="1"/>
      <w:numFmt w:val="bullet"/>
      <w:lvlText w:val=""/>
      <w:lvlJc w:val="left"/>
      <w:pPr>
        <w:ind w:left="465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5">
    <w:nsid w:val="40EB2C03"/>
    <w:multiLevelType w:val="hybridMultilevel"/>
    <w:tmpl w:val="8F9AB148"/>
    <w:lvl w:ilvl="0" w:tplc="88CA2938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43AA0D14"/>
    <w:multiLevelType w:val="hybridMultilevel"/>
    <w:tmpl w:val="B574CA40"/>
    <w:lvl w:ilvl="0" w:tplc="C7A2115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7">
    <w:nsid w:val="43D57A2E"/>
    <w:multiLevelType w:val="hybridMultilevel"/>
    <w:tmpl w:val="CF9AFF58"/>
    <w:lvl w:ilvl="0" w:tplc="507AAC62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50E60E9"/>
    <w:multiLevelType w:val="hybridMultilevel"/>
    <w:tmpl w:val="FAF8A690"/>
    <w:lvl w:ilvl="0" w:tplc="0DA27B62">
      <w:start w:val="2"/>
      <w:numFmt w:val="bullet"/>
      <w:lvlText w:val="-"/>
      <w:lvlJc w:val="left"/>
      <w:pPr>
        <w:ind w:left="585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9">
    <w:nsid w:val="482046A3"/>
    <w:multiLevelType w:val="hybridMultilevel"/>
    <w:tmpl w:val="731ED920"/>
    <w:lvl w:ilvl="0" w:tplc="36387C56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20">
    <w:nsid w:val="4AE61A32"/>
    <w:multiLevelType w:val="hybridMultilevel"/>
    <w:tmpl w:val="E9727E60"/>
    <w:lvl w:ilvl="0" w:tplc="547A4704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5632087D"/>
    <w:multiLevelType w:val="hybridMultilevel"/>
    <w:tmpl w:val="BAC80D02"/>
    <w:lvl w:ilvl="0" w:tplc="B85670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7DB222C"/>
    <w:multiLevelType w:val="hybridMultilevel"/>
    <w:tmpl w:val="5F989F3A"/>
    <w:lvl w:ilvl="0" w:tplc="B0B811A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23">
    <w:nsid w:val="5AAE1D2F"/>
    <w:multiLevelType w:val="hybridMultilevel"/>
    <w:tmpl w:val="10E6B48E"/>
    <w:lvl w:ilvl="0" w:tplc="E772B598">
      <w:start w:val="2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>
    <w:nsid w:val="5BBF7682"/>
    <w:multiLevelType w:val="hybridMultilevel"/>
    <w:tmpl w:val="6E80A2C4"/>
    <w:lvl w:ilvl="0" w:tplc="FFFFFFFF">
      <w:start w:val="1"/>
      <w:numFmt w:val="bullet"/>
      <w:pStyle w:val="01parapoint"/>
      <w:lvlText w:val=""/>
      <w:lvlJc w:val="left"/>
      <w:pPr>
        <w:tabs>
          <w:tab w:val="num" w:pos="360"/>
        </w:tabs>
        <w:ind w:left="170" w:hanging="170"/>
      </w:pPr>
      <w:rPr>
        <w:rFonts w:ascii="Wingdings" w:hAnsi="Wingdings" w:cs="Times New Roman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5">
    <w:nsid w:val="5D5C5101"/>
    <w:multiLevelType w:val="hybridMultilevel"/>
    <w:tmpl w:val="66BE1AA4"/>
    <w:lvl w:ilvl="0" w:tplc="877E5968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616E079B"/>
    <w:multiLevelType w:val="hybridMultilevel"/>
    <w:tmpl w:val="0CAEC8A4"/>
    <w:lvl w:ilvl="0" w:tplc="6A908628">
      <w:start w:val="2"/>
      <w:numFmt w:val="bullet"/>
      <w:lvlText w:val="-"/>
      <w:lvlJc w:val="left"/>
      <w:pPr>
        <w:ind w:left="1185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27">
    <w:nsid w:val="61D50293"/>
    <w:multiLevelType w:val="hybridMultilevel"/>
    <w:tmpl w:val="E21AAD4E"/>
    <w:lvl w:ilvl="0" w:tplc="A3047DAE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28">
    <w:nsid w:val="6301625A"/>
    <w:multiLevelType w:val="hybridMultilevel"/>
    <w:tmpl w:val="985C9422"/>
    <w:lvl w:ilvl="0" w:tplc="7EFE4FE6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668423EF"/>
    <w:multiLevelType w:val="hybridMultilevel"/>
    <w:tmpl w:val="E30CDEC8"/>
    <w:lvl w:ilvl="0" w:tplc="B7F268F4">
      <w:start w:val="2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>
    <w:nsid w:val="6A9D4423"/>
    <w:multiLevelType w:val="hybridMultilevel"/>
    <w:tmpl w:val="6FEAD498"/>
    <w:lvl w:ilvl="0" w:tplc="10DAF310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31">
    <w:nsid w:val="72100D7E"/>
    <w:multiLevelType w:val="hybridMultilevel"/>
    <w:tmpl w:val="5F1E936C"/>
    <w:lvl w:ilvl="0" w:tplc="90F0D8D8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72416C13"/>
    <w:multiLevelType w:val="hybridMultilevel"/>
    <w:tmpl w:val="F99C73A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3">
    <w:nsid w:val="76D17171"/>
    <w:multiLevelType w:val="hybridMultilevel"/>
    <w:tmpl w:val="4D9AA39C"/>
    <w:lvl w:ilvl="0" w:tplc="13B8D19E">
      <w:start w:val="3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>
    <w:nsid w:val="78DC5663"/>
    <w:multiLevelType w:val="hybridMultilevel"/>
    <w:tmpl w:val="73202208"/>
    <w:lvl w:ilvl="0" w:tplc="0A9A2CB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5">
    <w:nsid w:val="790506D8"/>
    <w:multiLevelType w:val="hybridMultilevel"/>
    <w:tmpl w:val="BFE2EC5A"/>
    <w:lvl w:ilvl="0" w:tplc="BEF659AE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79E47E14"/>
    <w:multiLevelType w:val="hybridMultilevel"/>
    <w:tmpl w:val="77AC8D9C"/>
    <w:lvl w:ilvl="0" w:tplc="8E88718C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abstractNum w:abstractNumId="37">
    <w:nsid w:val="7CBE5FCD"/>
    <w:multiLevelType w:val="hybridMultilevel"/>
    <w:tmpl w:val="3ED25F20"/>
    <w:lvl w:ilvl="0" w:tplc="7E70291A">
      <w:start w:val="6"/>
      <w:numFmt w:val="bullet"/>
      <w:lvlText w:val=""/>
      <w:lvlJc w:val="left"/>
      <w:pPr>
        <w:ind w:left="465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num w:numId="1">
    <w:abstractNumId w:val="24"/>
  </w:num>
  <w:num w:numId="2">
    <w:abstractNumId w:val="1"/>
  </w:num>
  <w:num w:numId="3">
    <w:abstractNumId w:val="16"/>
  </w:num>
  <w:num w:numId="4">
    <w:abstractNumId w:val="34"/>
  </w:num>
  <w:num w:numId="5">
    <w:abstractNumId w:val="37"/>
  </w:num>
  <w:num w:numId="6">
    <w:abstractNumId w:val="6"/>
  </w:num>
  <w:num w:numId="7">
    <w:abstractNumId w:val="30"/>
  </w:num>
  <w:num w:numId="8">
    <w:abstractNumId w:val="36"/>
  </w:num>
  <w:num w:numId="9">
    <w:abstractNumId w:val="26"/>
  </w:num>
  <w:num w:numId="10">
    <w:abstractNumId w:val="27"/>
  </w:num>
  <w:num w:numId="11">
    <w:abstractNumId w:val="0"/>
  </w:num>
  <w:num w:numId="12">
    <w:abstractNumId w:val="22"/>
  </w:num>
  <w:num w:numId="13">
    <w:abstractNumId w:val="19"/>
  </w:num>
  <w:num w:numId="14">
    <w:abstractNumId w:val="17"/>
  </w:num>
  <w:num w:numId="15">
    <w:abstractNumId w:val="8"/>
  </w:num>
  <w:num w:numId="16">
    <w:abstractNumId w:val="15"/>
  </w:num>
  <w:num w:numId="17">
    <w:abstractNumId w:val="20"/>
  </w:num>
  <w:num w:numId="18">
    <w:abstractNumId w:val="25"/>
  </w:num>
  <w:num w:numId="19">
    <w:abstractNumId w:val="10"/>
  </w:num>
  <w:num w:numId="20">
    <w:abstractNumId w:val="7"/>
  </w:num>
  <w:num w:numId="21">
    <w:abstractNumId w:val="18"/>
  </w:num>
  <w:num w:numId="22">
    <w:abstractNumId w:val="2"/>
  </w:num>
  <w:num w:numId="23">
    <w:abstractNumId w:val="14"/>
  </w:num>
  <w:num w:numId="24">
    <w:abstractNumId w:val="3"/>
  </w:num>
  <w:num w:numId="25">
    <w:abstractNumId w:val="12"/>
  </w:num>
  <w:num w:numId="26">
    <w:abstractNumId w:val="21"/>
  </w:num>
  <w:num w:numId="27">
    <w:abstractNumId w:val="32"/>
  </w:num>
  <w:num w:numId="28">
    <w:abstractNumId w:val="13"/>
  </w:num>
  <w:num w:numId="29">
    <w:abstractNumId w:val="11"/>
  </w:num>
  <w:num w:numId="30">
    <w:abstractNumId w:val="4"/>
  </w:num>
  <w:num w:numId="31">
    <w:abstractNumId w:val="35"/>
  </w:num>
  <w:num w:numId="32">
    <w:abstractNumId w:val="28"/>
  </w:num>
  <w:num w:numId="33">
    <w:abstractNumId w:val="31"/>
  </w:num>
  <w:num w:numId="34">
    <w:abstractNumId w:val="9"/>
  </w:num>
  <w:num w:numId="35">
    <w:abstractNumId w:val="33"/>
  </w:num>
  <w:num w:numId="36">
    <w:abstractNumId w:val="23"/>
  </w:num>
  <w:num w:numId="37">
    <w:abstractNumId w:val="29"/>
  </w:num>
  <w:num w:numId="3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360"/>
  <w:drawingGridHorizontalSpacing w:val="90"/>
  <w:displayHorizontalDrawingGridEvery w:val="0"/>
  <w:displayVerticalDrawingGridEvery w:val="2"/>
  <w:noPunctuationKerning/>
  <w:characterSpacingControl w:val="doNotCompress"/>
  <w:hdrShapeDefaults>
    <o:shapedefaults v:ext="edit" spidmax="201730">
      <o:colormenu v:ext="edit" fill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46F"/>
    <w:rsid w:val="00000026"/>
    <w:rsid w:val="0000193E"/>
    <w:rsid w:val="00002590"/>
    <w:rsid w:val="000026A0"/>
    <w:rsid w:val="00002DF0"/>
    <w:rsid w:val="00003DCC"/>
    <w:rsid w:val="00003DE6"/>
    <w:rsid w:val="000044E8"/>
    <w:rsid w:val="00004CD5"/>
    <w:rsid w:val="00005492"/>
    <w:rsid w:val="00005A07"/>
    <w:rsid w:val="00006536"/>
    <w:rsid w:val="00006937"/>
    <w:rsid w:val="00006AE4"/>
    <w:rsid w:val="000070E8"/>
    <w:rsid w:val="0001142A"/>
    <w:rsid w:val="000114C2"/>
    <w:rsid w:val="00011C9D"/>
    <w:rsid w:val="00011E30"/>
    <w:rsid w:val="000123E9"/>
    <w:rsid w:val="0001395C"/>
    <w:rsid w:val="000147E9"/>
    <w:rsid w:val="00014B86"/>
    <w:rsid w:val="00014D16"/>
    <w:rsid w:val="000163FA"/>
    <w:rsid w:val="000167C9"/>
    <w:rsid w:val="00016BAA"/>
    <w:rsid w:val="00016E4A"/>
    <w:rsid w:val="000177D4"/>
    <w:rsid w:val="00017B4D"/>
    <w:rsid w:val="000207F4"/>
    <w:rsid w:val="00021A6E"/>
    <w:rsid w:val="00021D0C"/>
    <w:rsid w:val="00021DAC"/>
    <w:rsid w:val="00022652"/>
    <w:rsid w:val="000231D9"/>
    <w:rsid w:val="00023A8B"/>
    <w:rsid w:val="000242A5"/>
    <w:rsid w:val="00026F66"/>
    <w:rsid w:val="00030D40"/>
    <w:rsid w:val="00031FAE"/>
    <w:rsid w:val="00033177"/>
    <w:rsid w:val="0003374F"/>
    <w:rsid w:val="000345D7"/>
    <w:rsid w:val="000352B4"/>
    <w:rsid w:val="00035E40"/>
    <w:rsid w:val="00036B77"/>
    <w:rsid w:val="00036B82"/>
    <w:rsid w:val="00036BDB"/>
    <w:rsid w:val="00040A1F"/>
    <w:rsid w:val="00040BFE"/>
    <w:rsid w:val="000411D9"/>
    <w:rsid w:val="00041ED5"/>
    <w:rsid w:val="00043E3F"/>
    <w:rsid w:val="000450DB"/>
    <w:rsid w:val="0004561A"/>
    <w:rsid w:val="00045792"/>
    <w:rsid w:val="00045C6A"/>
    <w:rsid w:val="00046588"/>
    <w:rsid w:val="00047AF6"/>
    <w:rsid w:val="00050D69"/>
    <w:rsid w:val="00050F49"/>
    <w:rsid w:val="000510B9"/>
    <w:rsid w:val="00051EC1"/>
    <w:rsid w:val="00052CF8"/>
    <w:rsid w:val="00053F7C"/>
    <w:rsid w:val="0005420B"/>
    <w:rsid w:val="000543AD"/>
    <w:rsid w:val="00054FD8"/>
    <w:rsid w:val="0005503B"/>
    <w:rsid w:val="000555E5"/>
    <w:rsid w:val="00055A78"/>
    <w:rsid w:val="00055E4F"/>
    <w:rsid w:val="00056016"/>
    <w:rsid w:val="00056619"/>
    <w:rsid w:val="00056859"/>
    <w:rsid w:val="00056B3C"/>
    <w:rsid w:val="00056BB5"/>
    <w:rsid w:val="0006008C"/>
    <w:rsid w:val="0006048C"/>
    <w:rsid w:val="00060510"/>
    <w:rsid w:val="00060725"/>
    <w:rsid w:val="000609B9"/>
    <w:rsid w:val="00063A54"/>
    <w:rsid w:val="00063A6E"/>
    <w:rsid w:val="00063AD7"/>
    <w:rsid w:val="00064975"/>
    <w:rsid w:val="000662D5"/>
    <w:rsid w:val="00066976"/>
    <w:rsid w:val="00066C1C"/>
    <w:rsid w:val="000677CD"/>
    <w:rsid w:val="00067BD4"/>
    <w:rsid w:val="00070AED"/>
    <w:rsid w:val="00071327"/>
    <w:rsid w:val="000733D3"/>
    <w:rsid w:val="0007408E"/>
    <w:rsid w:val="00074802"/>
    <w:rsid w:val="0007510A"/>
    <w:rsid w:val="0007541F"/>
    <w:rsid w:val="000761FE"/>
    <w:rsid w:val="00076EBF"/>
    <w:rsid w:val="00076F62"/>
    <w:rsid w:val="00077736"/>
    <w:rsid w:val="0007794A"/>
    <w:rsid w:val="00077A45"/>
    <w:rsid w:val="00080B78"/>
    <w:rsid w:val="00080F23"/>
    <w:rsid w:val="00080F80"/>
    <w:rsid w:val="00081B22"/>
    <w:rsid w:val="00081D02"/>
    <w:rsid w:val="00081E24"/>
    <w:rsid w:val="00082DC8"/>
    <w:rsid w:val="00083A3F"/>
    <w:rsid w:val="00084DAD"/>
    <w:rsid w:val="0008595E"/>
    <w:rsid w:val="00085C97"/>
    <w:rsid w:val="00085D62"/>
    <w:rsid w:val="00086B23"/>
    <w:rsid w:val="00086CE2"/>
    <w:rsid w:val="00087D41"/>
    <w:rsid w:val="0009013A"/>
    <w:rsid w:val="0009018C"/>
    <w:rsid w:val="00092E18"/>
    <w:rsid w:val="00093D19"/>
    <w:rsid w:val="00094530"/>
    <w:rsid w:val="000949B1"/>
    <w:rsid w:val="000973E7"/>
    <w:rsid w:val="0009754A"/>
    <w:rsid w:val="00097861"/>
    <w:rsid w:val="000A0047"/>
    <w:rsid w:val="000A02E1"/>
    <w:rsid w:val="000A2499"/>
    <w:rsid w:val="000A342E"/>
    <w:rsid w:val="000A35C9"/>
    <w:rsid w:val="000A4491"/>
    <w:rsid w:val="000B01A5"/>
    <w:rsid w:val="000B16B5"/>
    <w:rsid w:val="000B1F4E"/>
    <w:rsid w:val="000B3346"/>
    <w:rsid w:val="000B3C78"/>
    <w:rsid w:val="000B5B2B"/>
    <w:rsid w:val="000B6211"/>
    <w:rsid w:val="000B6B7F"/>
    <w:rsid w:val="000B6C5D"/>
    <w:rsid w:val="000B6DA1"/>
    <w:rsid w:val="000B720C"/>
    <w:rsid w:val="000B7804"/>
    <w:rsid w:val="000B7F58"/>
    <w:rsid w:val="000C0FD4"/>
    <w:rsid w:val="000C146D"/>
    <w:rsid w:val="000C2496"/>
    <w:rsid w:val="000C2B9D"/>
    <w:rsid w:val="000C3D6C"/>
    <w:rsid w:val="000C438D"/>
    <w:rsid w:val="000C4F3D"/>
    <w:rsid w:val="000C626E"/>
    <w:rsid w:val="000C6445"/>
    <w:rsid w:val="000C6B96"/>
    <w:rsid w:val="000C76DC"/>
    <w:rsid w:val="000D084C"/>
    <w:rsid w:val="000D0F73"/>
    <w:rsid w:val="000D33C5"/>
    <w:rsid w:val="000D33D9"/>
    <w:rsid w:val="000D364B"/>
    <w:rsid w:val="000D4241"/>
    <w:rsid w:val="000D47C8"/>
    <w:rsid w:val="000D4971"/>
    <w:rsid w:val="000D4FC7"/>
    <w:rsid w:val="000D4FED"/>
    <w:rsid w:val="000D53F0"/>
    <w:rsid w:val="000D56DD"/>
    <w:rsid w:val="000D5C07"/>
    <w:rsid w:val="000D5F28"/>
    <w:rsid w:val="000D68A4"/>
    <w:rsid w:val="000D76FF"/>
    <w:rsid w:val="000E0331"/>
    <w:rsid w:val="000E0BC3"/>
    <w:rsid w:val="000E16A1"/>
    <w:rsid w:val="000E196D"/>
    <w:rsid w:val="000E1A4E"/>
    <w:rsid w:val="000E29E5"/>
    <w:rsid w:val="000E38DF"/>
    <w:rsid w:val="000E3F19"/>
    <w:rsid w:val="000E5C18"/>
    <w:rsid w:val="000E5D98"/>
    <w:rsid w:val="000E71E7"/>
    <w:rsid w:val="000F01ED"/>
    <w:rsid w:val="000F045E"/>
    <w:rsid w:val="000F1DD2"/>
    <w:rsid w:val="000F28C8"/>
    <w:rsid w:val="000F3859"/>
    <w:rsid w:val="000F423E"/>
    <w:rsid w:val="000F4345"/>
    <w:rsid w:val="000F49D5"/>
    <w:rsid w:val="000F4F6B"/>
    <w:rsid w:val="000F5BF4"/>
    <w:rsid w:val="000F62D8"/>
    <w:rsid w:val="000F6AA3"/>
    <w:rsid w:val="000F747D"/>
    <w:rsid w:val="00100FF6"/>
    <w:rsid w:val="00101759"/>
    <w:rsid w:val="00101846"/>
    <w:rsid w:val="00104467"/>
    <w:rsid w:val="00105043"/>
    <w:rsid w:val="001059BB"/>
    <w:rsid w:val="00105B34"/>
    <w:rsid w:val="00106712"/>
    <w:rsid w:val="0010739F"/>
    <w:rsid w:val="001073ED"/>
    <w:rsid w:val="00107851"/>
    <w:rsid w:val="00107C72"/>
    <w:rsid w:val="00111C37"/>
    <w:rsid w:val="00112B89"/>
    <w:rsid w:val="0011321F"/>
    <w:rsid w:val="00113C53"/>
    <w:rsid w:val="00114AC1"/>
    <w:rsid w:val="00115845"/>
    <w:rsid w:val="001173F8"/>
    <w:rsid w:val="00117FDA"/>
    <w:rsid w:val="001233A7"/>
    <w:rsid w:val="001234FC"/>
    <w:rsid w:val="0012350B"/>
    <w:rsid w:val="00124038"/>
    <w:rsid w:val="001251C4"/>
    <w:rsid w:val="001258FD"/>
    <w:rsid w:val="00126249"/>
    <w:rsid w:val="00126260"/>
    <w:rsid w:val="001266D1"/>
    <w:rsid w:val="00126A99"/>
    <w:rsid w:val="00126E47"/>
    <w:rsid w:val="00127675"/>
    <w:rsid w:val="00127F1C"/>
    <w:rsid w:val="0013015F"/>
    <w:rsid w:val="001306A9"/>
    <w:rsid w:val="00130CF2"/>
    <w:rsid w:val="001327E0"/>
    <w:rsid w:val="00133129"/>
    <w:rsid w:val="00135023"/>
    <w:rsid w:val="0013547F"/>
    <w:rsid w:val="001355B1"/>
    <w:rsid w:val="00135B4F"/>
    <w:rsid w:val="00135EA0"/>
    <w:rsid w:val="00136A08"/>
    <w:rsid w:val="00137807"/>
    <w:rsid w:val="00137A44"/>
    <w:rsid w:val="00140794"/>
    <w:rsid w:val="00142409"/>
    <w:rsid w:val="00142496"/>
    <w:rsid w:val="00142CD0"/>
    <w:rsid w:val="001439B9"/>
    <w:rsid w:val="00144CB8"/>
    <w:rsid w:val="00145577"/>
    <w:rsid w:val="001455AE"/>
    <w:rsid w:val="00145B80"/>
    <w:rsid w:val="00146399"/>
    <w:rsid w:val="001466BB"/>
    <w:rsid w:val="00146782"/>
    <w:rsid w:val="001467F9"/>
    <w:rsid w:val="00146F7D"/>
    <w:rsid w:val="0015234F"/>
    <w:rsid w:val="001526A8"/>
    <w:rsid w:val="00153768"/>
    <w:rsid w:val="00154163"/>
    <w:rsid w:val="00154794"/>
    <w:rsid w:val="001559F5"/>
    <w:rsid w:val="00155B0E"/>
    <w:rsid w:val="001568AA"/>
    <w:rsid w:val="001575EE"/>
    <w:rsid w:val="001579D5"/>
    <w:rsid w:val="00157A4D"/>
    <w:rsid w:val="00157CC9"/>
    <w:rsid w:val="00161C30"/>
    <w:rsid w:val="00163B79"/>
    <w:rsid w:val="00163C94"/>
    <w:rsid w:val="001643A3"/>
    <w:rsid w:val="0016501C"/>
    <w:rsid w:val="001650E3"/>
    <w:rsid w:val="0016567B"/>
    <w:rsid w:val="00165D8E"/>
    <w:rsid w:val="00166529"/>
    <w:rsid w:val="0016749F"/>
    <w:rsid w:val="00167880"/>
    <w:rsid w:val="00170114"/>
    <w:rsid w:val="0017025D"/>
    <w:rsid w:val="00170BE9"/>
    <w:rsid w:val="00173099"/>
    <w:rsid w:val="00175D46"/>
    <w:rsid w:val="001771AE"/>
    <w:rsid w:val="001801AD"/>
    <w:rsid w:val="00180603"/>
    <w:rsid w:val="00180820"/>
    <w:rsid w:val="0018083F"/>
    <w:rsid w:val="0018096D"/>
    <w:rsid w:val="001819E1"/>
    <w:rsid w:val="00181A38"/>
    <w:rsid w:val="00182317"/>
    <w:rsid w:val="00182D3E"/>
    <w:rsid w:val="00182F71"/>
    <w:rsid w:val="00184355"/>
    <w:rsid w:val="001843ED"/>
    <w:rsid w:val="00184571"/>
    <w:rsid w:val="001846F4"/>
    <w:rsid w:val="001851BE"/>
    <w:rsid w:val="001901E8"/>
    <w:rsid w:val="0019021F"/>
    <w:rsid w:val="00190596"/>
    <w:rsid w:val="00190965"/>
    <w:rsid w:val="00193484"/>
    <w:rsid w:val="001938A5"/>
    <w:rsid w:val="00195F92"/>
    <w:rsid w:val="001960AE"/>
    <w:rsid w:val="0019668C"/>
    <w:rsid w:val="0019781B"/>
    <w:rsid w:val="001A080F"/>
    <w:rsid w:val="001A0851"/>
    <w:rsid w:val="001A0BBF"/>
    <w:rsid w:val="001A1D78"/>
    <w:rsid w:val="001A2117"/>
    <w:rsid w:val="001A2745"/>
    <w:rsid w:val="001A2AD5"/>
    <w:rsid w:val="001A2D63"/>
    <w:rsid w:val="001A2F15"/>
    <w:rsid w:val="001A318B"/>
    <w:rsid w:val="001A3E50"/>
    <w:rsid w:val="001A5E60"/>
    <w:rsid w:val="001A620A"/>
    <w:rsid w:val="001A68BA"/>
    <w:rsid w:val="001A7249"/>
    <w:rsid w:val="001B073C"/>
    <w:rsid w:val="001B1511"/>
    <w:rsid w:val="001B1727"/>
    <w:rsid w:val="001B1856"/>
    <w:rsid w:val="001B1A81"/>
    <w:rsid w:val="001B2D54"/>
    <w:rsid w:val="001B30EA"/>
    <w:rsid w:val="001B313D"/>
    <w:rsid w:val="001B338F"/>
    <w:rsid w:val="001B3FAA"/>
    <w:rsid w:val="001B4129"/>
    <w:rsid w:val="001B506E"/>
    <w:rsid w:val="001B5743"/>
    <w:rsid w:val="001B578D"/>
    <w:rsid w:val="001B5887"/>
    <w:rsid w:val="001B5C97"/>
    <w:rsid w:val="001B5CBE"/>
    <w:rsid w:val="001B605F"/>
    <w:rsid w:val="001B70FB"/>
    <w:rsid w:val="001B7D78"/>
    <w:rsid w:val="001B7EDE"/>
    <w:rsid w:val="001C00F0"/>
    <w:rsid w:val="001C0508"/>
    <w:rsid w:val="001C0C72"/>
    <w:rsid w:val="001C0C88"/>
    <w:rsid w:val="001C0D31"/>
    <w:rsid w:val="001C14B7"/>
    <w:rsid w:val="001C1CCC"/>
    <w:rsid w:val="001C213F"/>
    <w:rsid w:val="001C3067"/>
    <w:rsid w:val="001C3396"/>
    <w:rsid w:val="001C344F"/>
    <w:rsid w:val="001C345A"/>
    <w:rsid w:val="001C388C"/>
    <w:rsid w:val="001C40AB"/>
    <w:rsid w:val="001C4B5C"/>
    <w:rsid w:val="001C4DED"/>
    <w:rsid w:val="001C55C1"/>
    <w:rsid w:val="001C5C3C"/>
    <w:rsid w:val="001C5C97"/>
    <w:rsid w:val="001C6808"/>
    <w:rsid w:val="001C6AA5"/>
    <w:rsid w:val="001D0091"/>
    <w:rsid w:val="001D07A8"/>
    <w:rsid w:val="001D0C33"/>
    <w:rsid w:val="001D203A"/>
    <w:rsid w:val="001D38D6"/>
    <w:rsid w:val="001D459D"/>
    <w:rsid w:val="001D486A"/>
    <w:rsid w:val="001D51F0"/>
    <w:rsid w:val="001D5929"/>
    <w:rsid w:val="001D5E59"/>
    <w:rsid w:val="001D63AD"/>
    <w:rsid w:val="001D64D0"/>
    <w:rsid w:val="001D6D70"/>
    <w:rsid w:val="001D78F8"/>
    <w:rsid w:val="001E092C"/>
    <w:rsid w:val="001E0F1D"/>
    <w:rsid w:val="001E107C"/>
    <w:rsid w:val="001E2372"/>
    <w:rsid w:val="001E42A3"/>
    <w:rsid w:val="001E5BCA"/>
    <w:rsid w:val="001E6965"/>
    <w:rsid w:val="001E69AD"/>
    <w:rsid w:val="001E79E7"/>
    <w:rsid w:val="001E7AE8"/>
    <w:rsid w:val="001F093F"/>
    <w:rsid w:val="001F1DEB"/>
    <w:rsid w:val="001F2066"/>
    <w:rsid w:val="001F25BE"/>
    <w:rsid w:val="001F2623"/>
    <w:rsid w:val="001F3DE7"/>
    <w:rsid w:val="001F4B27"/>
    <w:rsid w:val="001F71A6"/>
    <w:rsid w:val="001F7462"/>
    <w:rsid w:val="001F7AAA"/>
    <w:rsid w:val="00201C4E"/>
    <w:rsid w:val="00202857"/>
    <w:rsid w:val="00202D89"/>
    <w:rsid w:val="002045C2"/>
    <w:rsid w:val="002046BD"/>
    <w:rsid w:val="002047AD"/>
    <w:rsid w:val="00204FF8"/>
    <w:rsid w:val="00205C18"/>
    <w:rsid w:val="00205F9A"/>
    <w:rsid w:val="00207A6C"/>
    <w:rsid w:val="00211684"/>
    <w:rsid w:val="002116CE"/>
    <w:rsid w:val="00211846"/>
    <w:rsid w:val="00211933"/>
    <w:rsid w:val="00213539"/>
    <w:rsid w:val="00214C11"/>
    <w:rsid w:val="002152B8"/>
    <w:rsid w:val="00216C9E"/>
    <w:rsid w:val="00216F42"/>
    <w:rsid w:val="00216FCD"/>
    <w:rsid w:val="00220356"/>
    <w:rsid w:val="002208D5"/>
    <w:rsid w:val="00221D9C"/>
    <w:rsid w:val="00222199"/>
    <w:rsid w:val="002235E2"/>
    <w:rsid w:val="00223BEA"/>
    <w:rsid w:val="00224901"/>
    <w:rsid w:val="002261A6"/>
    <w:rsid w:val="00226C2D"/>
    <w:rsid w:val="002272A8"/>
    <w:rsid w:val="0022759C"/>
    <w:rsid w:val="00227C89"/>
    <w:rsid w:val="00227D3E"/>
    <w:rsid w:val="0023136F"/>
    <w:rsid w:val="00231C51"/>
    <w:rsid w:val="00231CC2"/>
    <w:rsid w:val="00233092"/>
    <w:rsid w:val="002339F9"/>
    <w:rsid w:val="00234164"/>
    <w:rsid w:val="002342B5"/>
    <w:rsid w:val="00234BB3"/>
    <w:rsid w:val="00234CFC"/>
    <w:rsid w:val="00234FB5"/>
    <w:rsid w:val="00235297"/>
    <w:rsid w:val="0023664F"/>
    <w:rsid w:val="00236768"/>
    <w:rsid w:val="0024023F"/>
    <w:rsid w:val="00241BA1"/>
    <w:rsid w:val="002443A7"/>
    <w:rsid w:val="002448DB"/>
    <w:rsid w:val="00245257"/>
    <w:rsid w:val="00245C47"/>
    <w:rsid w:val="00245CB7"/>
    <w:rsid w:val="0025017F"/>
    <w:rsid w:val="00251432"/>
    <w:rsid w:val="00252546"/>
    <w:rsid w:val="00252830"/>
    <w:rsid w:val="00253701"/>
    <w:rsid w:val="00253E79"/>
    <w:rsid w:val="002547C0"/>
    <w:rsid w:val="0025793B"/>
    <w:rsid w:val="00257C6D"/>
    <w:rsid w:val="00260E47"/>
    <w:rsid w:val="00264328"/>
    <w:rsid w:val="002644AB"/>
    <w:rsid w:val="002644B7"/>
    <w:rsid w:val="00264563"/>
    <w:rsid w:val="0026495D"/>
    <w:rsid w:val="00264E4B"/>
    <w:rsid w:val="00265066"/>
    <w:rsid w:val="002659B4"/>
    <w:rsid w:val="00265B6E"/>
    <w:rsid w:val="0026623E"/>
    <w:rsid w:val="00266334"/>
    <w:rsid w:val="00266EB0"/>
    <w:rsid w:val="002670C7"/>
    <w:rsid w:val="0026729D"/>
    <w:rsid w:val="00267302"/>
    <w:rsid w:val="00267534"/>
    <w:rsid w:val="00267CAD"/>
    <w:rsid w:val="00271F6B"/>
    <w:rsid w:val="0027201C"/>
    <w:rsid w:val="00272513"/>
    <w:rsid w:val="00272C00"/>
    <w:rsid w:val="00273D85"/>
    <w:rsid w:val="0027483C"/>
    <w:rsid w:val="002754F3"/>
    <w:rsid w:val="00275AFA"/>
    <w:rsid w:val="00276256"/>
    <w:rsid w:val="002775C7"/>
    <w:rsid w:val="0027794B"/>
    <w:rsid w:val="00277D83"/>
    <w:rsid w:val="00282EB7"/>
    <w:rsid w:val="00283EE8"/>
    <w:rsid w:val="00285857"/>
    <w:rsid w:val="00285979"/>
    <w:rsid w:val="002867C9"/>
    <w:rsid w:val="002874F3"/>
    <w:rsid w:val="00287B59"/>
    <w:rsid w:val="00290139"/>
    <w:rsid w:val="0029060B"/>
    <w:rsid w:val="00290781"/>
    <w:rsid w:val="00290CD0"/>
    <w:rsid w:val="0029266E"/>
    <w:rsid w:val="002939F9"/>
    <w:rsid w:val="00294012"/>
    <w:rsid w:val="002940B9"/>
    <w:rsid w:val="00294EB4"/>
    <w:rsid w:val="00294F35"/>
    <w:rsid w:val="00295ADB"/>
    <w:rsid w:val="00295BF2"/>
    <w:rsid w:val="00296240"/>
    <w:rsid w:val="002966EC"/>
    <w:rsid w:val="00296BAC"/>
    <w:rsid w:val="00296D4D"/>
    <w:rsid w:val="00297505"/>
    <w:rsid w:val="00297B33"/>
    <w:rsid w:val="00297C09"/>
    <w:rsid w:val="002A015F"/>
    <w:rsid w:val="002A0B69"/>
    <w:rsid w:val="002A11DB"/>
    <w:rsid w:val="002A237E"/>
    <w:rsid w:val="002A2C66"/>
    <w:rsid w:val="002A2DCB"/>
    <w:rsid w:val="002A32C7"/>
    <w:rsid w:val="002A338D"/>
    <w:rsid w:val="002A351D"/>
    <w:rsid w:val="002A412B"/>
    <w:rsid w:val="002A69F9"/>
    <w:rsid w:val="002A7870"/>
    <w:rsid w:val="002B01C2"/>
    <w:rsid w:val="002B0437"/>
    <w:rsid w:val="002B0C68"/>
    <w:rsid w:val="002B2320"/>
    <w:rsid w:val="002B2FAD"/>
    <w:rsid w:val="002B3A51"/>
    <w:rsid w:val="002B3A6D"/>
    <w:rsid w:val="002B3BAE"/>
    <w:rsid w:val="002B512C"/>
    <w:rsid w:val="002B5A13"/>
    <w:rsid w:val="002B6AF1"/>
    <w:rsid w:val="002B6C27"/>
    <w:rsid w:val="002B6EB4"/>
    <w:rsid w:val="002B7251"/>
    <w:rsid w:val="002C019D"/>
    <w:rsid w:val="002C11D2"/>
    <w:rsid w:val="002C1D17"/>
    <w:rsid w:val="002C23A9"/>
    <w:rsid w:val="002C2BFD"/>
    <w:rsid w:val="002C3175"/>
    <w:rsid w:val="002C4E90"/>
    <w:rsid w:val="002C5F46"/>
    <w:rsid w:val="002C6A47"/>
    <w:rsid w:val="002C78DA"/>
    <w:rsid w:val="002D0853"/>
    <w:rsid w:val="002D089F"/>
    <w:rsid w:val="002D191C"/>
    <w:rsid w:val="002D21E5"/>
    <w:rsid w:val="002D2907"/>
    <w:rsid w:val="002D3E0D"/>
    <w:rsid w:val="002D624E"/>
    <w:rsid w:val="002D6286"/>
    <w:rsid w:val="002D67DD"/>
    <w:rsid w:val="002D6DD2"/>
    <w:rsid w:val="002D732F"/>
    <w:rsid w:val="002E153F"/>
    <w:rsid w:val="002E2507"/>
    <w:rsid w:val="002E43EC"/>
    <w:rsid w:val="002E4C2E"/>
    <w:rsid w:val="002E4D47"/>
    <w:rsid w:val="002E5351"/>
    <w:rsid w:val="002E580A"/>
    <w:rsid w:val="002E71E2"/>
    <w:rsid w:val="002E74EC"/>
    <w:rsid w:val="002F0A02"/>
    <w:rsid w:val="002F1ACE"/>
    <w:rsid w:val="002F1D4B"/>
    <w:rsid w:val="002F23F3"/>
    <w:rsid w:val="002F2ECD"/>
    <w:rsid w:val="002F3016"/>
    <w:rsid w:val="002F3420"/>
    <w:rsid w:val="002F34E6"/>
    <w:rsid w:val="002F3732"/>
    <w:rsid w:val="002F3A46"/>
    <w:rsid w:val="002F3A79"/>
    <w:rsid w:val="002F3AE8"/>
    <w:rsid w:val="002F48B2"/>
    <w:rsid w:val="002F4928"/>
    <w:rsid w:val="002F5394"/>
    <w:rsid w:val="002F62E7"/>
    <w:rsid w:val="002F6476"/>
    <w:rsid w:val="002F65CF"/>
    <w:rsid w:val="002F6CB9"/>
    <w:rsid w:val="002F7F5D"/>
    <w:rsid w:val="00301398"/>
    <w:rsid w:val="00301A6B"/>
    <w:rsid w:val="00301E6C"/>
    <w:rsid w:val="00302D65"/>
    <w:rsid w:val="003038CC"/>
    <w:rsid w:val="00303925"/>
    <w:rsid w:val="00303970"/>
    <w:rsid w:val="0030439D"/>
    <w:rsid w:val="00304475"/>
    <w:rsid w:val="003044AB"/>
    <w:rsid w:val="00305D03"/>
    <w:rsid w:val="00305F2A"/>
    <w:rsid w:val="0030630D"/>
    <w:rsid w:val="003065BF"/>
    <w:rsid w:val="0030675C"/>
    <w:rsid w:val="003077FB"/>
    <w:rsid w:val="00307923"/>
    <w:rsid w:val="00307AC9"/>
    <w:rsid w:val="00307B31"/>
    <w:rsid w:val="00307CD2"/>
    <w:rsid w:val="0031010A"/>
    <w:rsid w:val="00311717"/>
    <w:rsid w:val="00312765"/>
    <w:rsid w:val="00312B16"/>
    <w:rsid w:val="00312BE2"/>
    <w:rsid w:val="00314782"/>
    <w:rsid w:val="00315901"/>
    <w:rsid w:val="003159BA"/>
    <w:rsid w:val="003164DF"/>
    <w:rsid w:val="00316E42"/>
    <w:rsid w:val="00317CA0"/>
    <w:rsid w:val="00320112"/>
    <w:rsid w:val="0032043D"/>
    <w:rsid w:val="003230FD"/>
    <w:rsid w:val="00323544"/>
    <w:rsid w:val="00323F37"/>
    <w:rsid w:val="00324328"/>
    <w:rsid w:val="00325079"/>
    <w:rsid w:val="003250BE"/>
    <w:rsid w:val="003254F9"/>
    <w:rsid w:val="00325DE9"/>
    <w:rsid w:val="00325FE4"/>
    <w:rsid w:val="003264D2"/>
    <w:rsid w:val="00326815"/>
    <w:rsid w:val="00327F10"/>
    <w:rsid w:val="003317A1"/>
    <w:rsid w:val="00332336"/>
    <w:rsid w:val="0033254F"/>
    <w:rsid w:val="00332B21"/>
    <w:rsid w:val="003337F1"/>
    <w:rsid w:val="003340B8"/>
    <w:rsid w:val="00334847"/>
    <w:rsid w:val="00334E01"/>
    <w:rsid w:val="00336785"/>
    <w:rsid w:val="00336A1D"/>
    <w:rsid w:val="00336F5F"/>
    <w:rsid w:val="00337CFC"/>
    <w:rsid w:val="00340753"/>
    <w:rsid w:val="00340CFE"/>
    <w:rsid w:val="0034163B"/>
    <w:rsid w:val="00341E00"/>
    <w:rsid w:val="00342654"/>
    <w:rsid w:val="003431B0"/>
    <w:rsid w:val="003450D5"/>
    <w:rsid w:val="00345C4E"/>
    <w:rsid w:val="00346B0D"/>
    <w:rsid w:val="00346B85"/>
    <w:rsid w:val="003519A0"/>
    <w:rsid w:val="00352C9A"/>
    <w:rsid w:val="00352EC1"/>
    <w:rsid w:val="00353891"/>
    <w:rsid w:val="00353D12"/>
    <w:rsid w:val="003541C9"/>
    <w:rsid w:val="00354359"/>
    <w:rsid w:val="0035472E"/>
    <w:rsid w:val="00355A3D"/>
    <w:rsid w:val="00355D03"/>
    <w:rsid w:val="00357AC1"/>
    <w:rsid w:val="00360C1C"/>
    <w:rsid w:val="0036101A"/>
    <w:rsid w:val="0036312C"/>
    <w:rsid w:val="003656EE"/>
    <w:rsid w:val="003664CF"/>
    <w:rsid w:val="003666DF"/>
    <w:rsid w:val="00370A9E"/>
    <w:rsid w:val="00371494"/>
    <w:rsid w:val="0037289A"/>
    <w:rsid w:val="00372DCF"/>
    <w:rsid w:val="00373FF1"/>
    <w:rsid w:val="00374123"/>
    <w:rsid w:val="0037460A"/>
    <w:rsid w:val="00374ACE"/>
    <w:rsid w:val="00375288"/>
    <w:rsid w:val="003757E6"/>
    <w:rsid w:val="00375AEF"/>
    <w:rsid w:val="003762A8"/>
    <w:rsid w:val="00376371"/>
    <w:rsid w:val="003763CC"/>
    <w:rsid w:val="0037666A"/>
    <w:rsid w:val="00376EBE"/>
    <w:rsid w:val="003776EA"/>
    <w:rsid w:val="00377857"/>
    <w:rsid w:val="00377B3E"/>
    <w:rsid w:val="00381DE2"/>
    <w:rsid w:val="00382360"/>
    <w:rsid w:val="00382D91"/>
    <w:rsid w:val="003840BB"/>
    <w:rsid w:val="00384413"/>
    <w:rsid w:val="003846F9"/>
    <w:rsid w:val="00387AAE"/>
    <w:rsid w:val="003906C6"/>
    <w:rsid w:val="00390DF7"/>
    <w:rsid w:val="0039174D"/>
    <w:rsid w:val="00391F79"/>
    <w:rsid w:val="003950EB"/>
    <w:rsid w:val="003956AE"/>
    <w:rsid w:val="00396AF6"/>
    <w:rsid w:val="00397654"/>
    <w:rsid w:val="003A0CCB"/>
    <w:rsid w:val="003A1030"/>
    <w:rsid w:val="003A1843"/>
    <w:rsid w:val="003A19AC"/>
    <w:rsid w:val="003A1B7F"/>
    <w:rsid w:val="003A2B2F"/>
    <w:rsid w:val="003A347F"/>
    <w:rsid w:val="003A3607"/>
    <w:rsid w:val="003A40AE"/>
    <w:rsid w:val="003A4505"/>
    <w:rsid w:val="003A47E3"/>
    <w:rsid w:val="003A4F04"/>
    <w:rsid w:val="003A51A3"/>
    <w:rsid w:val="003A5996"/>
    <w:rsid w:val="003A6BFB"/>
    <w:rsid w:val="003A71D1"/>
    <w:rsid w:val="003B0D96"/>
    <w:rsid w:val="003B2834"/>
    <w:rsid w:val="003B4312"/>
    <w:rsid w:val="003B4354"/>
    <w:rsid w:val="003B4E82"/>
    <w:rsid w:val="003B53BC"/>
    <w:rsid w:val="003B76D4"/>
    <w:rsid w:val="003B7D5D"/>
    <w:rsid w:val="003B7E29"/>
    <w:rsid w:val="003C0143"/>
    <w:rsid w:val="003C0448"/>
    <w:rsid w:val="003C0B9F"/>
    <w:rsid w:val="003C15D9"/>
    <w:rsid w:val="003C1973"/>
    <w:rsid w:val="003C1B88"/>
    <w:rsid w:val="003C1CB9"/>
    <w:rsid w:val="003C1FCB"/>
    <w:rsid w:val="003C201D"/>
    <w:rsid w:val="003C2945"/>
    <w:rsid w:val="003C49E6"/>
    <w:rsid w:val="003C49F3"/>
    <w:rsid w:val="003C4FE9"/>
    <w:rsid w:val="003D1E93"/>
    <w:rsid w:val="003D203A"/>
    <w:rsid w:val="003D2123"/>
    <w:rsid w:val="003D30FC"/>
    <w:rsid w:val="003D3F5C"/>
    <w:rsid w:val="003D4580"/>
    <w:rsid w:val="003D476A"/>
    <w:rsid w:val="003D484C"/>
    <w:rsid w:val="003D5C3E"/>
    <w:rsid w:val="003D62A6"/>
    <w:rsid w:val="003D699D"/>
    <w:rsid w:val="003D7022"/>
    <w:rsid w:val="003D7D7E"/>
    <w:rsid w:val="003D7FEC"/>
    <w:rsid w:val="003E0283"/>
    <w:rsid w:val="003E1B4E"/>
    <w:rsid w:val="003E1E03"/>
    <w:rsid w:val="003E2083"/>
    <w:rsid w:val="003E22A3"/>
    <w:rsid w:val="003E25A0"/>
    <w:rsid w:val="003E2CE5"/>
    <w:rsid w:val="003E3267"/>
    <w:rsid w:val="003E32F9"/>
    <w:rsid w:val="003E3315"/>
    <w:rsid w:val="003E415D"/>
    <w:rsid w:val="003E4AB3"/>
    <w:rsid w:val="003E4D07"/>
    <w:rsid w:val="003E4E1C"/>
    <w:rsid w:val="003E53F5"/>
    <w:rsid w:val="003E5886"/>
    <w:rsid w:val="003E679A"/>
    <w:rsid w:val="003E6EC1"/>
    <w:rsid w:val="003E796C"/>
    <w:rsid w:val="003F025A"/>
    <w:rsid w:val="003F0B66"/>
    <w:rsid w:val="003F0E81"/>
    <w:rsid w:val="003F2711"/>
    <w:rsid w:val="003F2939"/>
    <w:rsid w:val="003F2BEB"/>
    <w:rsid w:val="003F3F94"/>
    <w:rsid w:val="003F4548"/>
    <w:rsid w:val="003F4A4A"/>
    <w:rsid w:val="003F59B1"/>
    <w:rsid w:val="003F6187"/>
    <w:rsid w:val="003F7ABE"/>
    <w:rsid w:val="003F7EEB"/>
    <w:rsid w:val="00401DF2"/>
    <w:rsid w:val="00402922"/>
    <w:rsid w:val="004030D6"/>
    <w:rsid w:val="004033E2"/>
    <w:rsid w:val="00403587"/>
    <w:rsid w:val="00403A1B"/>
    <w:rsid w:val="00404307"/>
    <w:rsid w:val="00406A78"/>
    <w:rsid w:val="00406BCD"/>
    <w:rsid w:val="0040772E"/>
    <w:rsid w:val="00407A42"/>
    <w:rsid w:val="00407F23"/>
    <w:rsid w:val="00412069"/>
    <w:rsid w:val="004122C6"/>
    <w:rsid w:val="00412315"/>
    <w:rsid w:val="00412368"/>
    <w:rsid w:val="00412DE8"/>
    <w:rsid w:val="00413DA8"/>
    <w:rsid w:val="00413E72"/>
    <w:rsid w:val="00413EDF"/>
    <w:rsid w:val="004149C9"/>
    <w:rsid w:val="00415287"/>
    <w:rsid w:val="004156B1"/>
    <w:rsid w:val="0041643E"/>
    <w:rsid w:val="004166F0"/>
    <w:rsid w:val="004177BD"/>
    <w:rsid w:val="00420C59"/>
    <w:rsid w:val="00420D89"/>
    <w:rsid w:val="00422037"/>
    <w:rsid w:val="0042203F"/>
    <w:rsid w:val="00422343"/>
    <w:rsid w:val="00424F19"/>
    <w:rsid w:val="0042615B"/>
    <w:rsid w:val="00427680"/>
    <w:rsid w:val="004304F9"/>
    <w:rsid w:val="004310A3"/>
    <w:rsid w:val="004320C7"/>
    <w:rsid w:val="004336B8"/>
    <w:rsid w:val="004336DC"/>
    <w:rsid w:val="00434ACF"/>
    <w:rsid w:val="00435FB6"/>
    <w:rsid w:val="004407AD"/>
    <w:rsid w:val="00440C27"/>
    <w:rsid w:val="004431E2"/>
    <w:rsid w:val="004452DF"/>
    <w:rsid w:val="004503F2"/>
    <w:rsid w:val="00451793"/>
    <w:rsid w:val="0045203E"/>
    <w:rsid w:val="0045258D"/>
    <w:rsid w:val="00452EA0"/>
    <w:rsid w:val="00454101"/>
    <w:rsid w:val="004547D4"/>
    <w:rsid w:val="00455136"/>
    <w:rsid w:val="004557F7"/>
    <w:rsid w:val="004568BE"/>
    <w:rsid w:val="0045737D"/>
    <w:rsid w:val="00457671"/>
    <w:rsid w:val="00457E2E"/>
    <w:rsid w:val="004603EF"/>
    <w:rsid w:val="00460E2F"/>
    <w:rsid w:val="00463030"/>
    <w:rsid w:val="004631DC"/>
    <w:rsid w:val="0046433C"/>
    <w:rsid w:val="004659F3"/>
    <w:rsid w:val="004674B0"/>
    <w:rsid w:val="00467CF0"/>
    <w:rsid w:val="00470467"/>
    <w:rsid w:val="004705BF"/>
    <w:rsid w:val="004709B3"/>
    <w:rsid w:val="00470D72"/>
    <w:rsid w:val="004710E5"/>
    <w:rsid w:val="00472DA4"/>
    <w:rsid w:val="00474AC7"/>
    <w:rsid w:val="00475CC8"/>
    <w:rsid w:val="004766D4"/>
    <w:rsid w:val="004771A3"/>
    <w:rsid w:val="00477B3F"/>
    <w:rsid w:val="00480101"/>
    <w:rsid w:val="00480C18"/>
    <w:rsid w:val="00481031"/>
    <w:rsid w:val="00482DD5"/>
    <w:rsid w:val="004831D7"/>
    <w:rsid w:val="0048328F"/>
    <w:rsid w:val="00483B65"/>
    <w:rsid w:val="00484554"/>
    <w:rsid w:val="0048530A"/>
    <w:rsid w:val="004853C8"/>
    <w:rsid w:val="0048560A"/>
    <w:rsid w:val="00485980"/>
    <w:rsid w:val="004869F2"/>
    <w:rsid w:val="00486AA2"/>
    <w:rsid w:val="004872BC"/>
    <w:rsid w:val="0049057B"/>
    <w:rsid w:val="00491FF4"/>
    <w:rsid w:val="0049278E"/>
    <w:rsid w:val="00494F79"/>
    <w:rsid w:val="004953DC"/>
    <w:rsid w:val="00495792"/>
    <w:rsid w:val="00496173"/>
    <w:rsid w:val="00496F2A"/>
    <w:rsid w:val="004A094E"/>
    <w:rsid w:val="004A1894"/>
    <w:rsid w:val="004A1DB2"/>
    <w:rsid w:val="004A2104"/>
    <w:rsid w:val="004A2372"/>
    <w:rsid w:val="004A3414"/>
    <w:rsid w:val="004A3845"/>
    <w:rsid w:val="004A4C50"/>
    <w:rsid w:val="004A4E89"/>
    <w:rsid w:val="004A5757"/>
    <w:rsid w:val="004A582B"/>
    <w:rsid w:val="004A658C"/>
    <w:rsid w:val="004A6C28"/>
    <w:rsid w:val="004A6DAE"/>
    <w:rsid w:val="004B049E"/>
    <w:rsid w:val="004B1A2C"/>
    <w:rsid w:val="004B1C46"/>
    <w:rsid w:val="004B2039"/>
    <w:rsid w:val="004B27E1"/>
    <w:rsid w:val="004B29F3"/>
    <w:rsid w:val="004B2B34"/>
    <w:rsid w:val="004B410A"/>
    <w:rsid w:val="004B4285"/>
    <w:rsid w:val="004B4DB8"/>
    <w:rsid w:val="004B4DED"/>
    <w:rsid w:val="004B58A8"/>
    <w:rsid w:val="004B5992"/>
    <w:rsid w:val="004B692B"/>
    <w:rsid w:val="004B7784"/>
    <w:rsid w:val="004C0536"/>
    <w:rsid w:val="004C0D39"/>
    <w:rsid w:val="004C0F24"/>
    <w:rsid w:val="004C1E0B"/>
    <w:rsid w:val="004C2EC5"/>
    <w:rsid w:val="004C31D5"/>
    <w:rsid w:val="004C3694"/>
    <w:rsid w:val="004C38C7"/>
    <w:rsid w:val="004C3ABD"/>
    <w:rsid w:val="004C3F4E"/>
    <w:rsid w:val="004C4159"/>
    <w:rsid w:val="004C4C3F"/>
    <w:rsid w:val="004C4FE9"/>
    <w:rsid w:val="004C5017"/>
    <w:rsid w:val="004C5F97"/>
    <w:rsid w:val="004C631F"/>
    <w:rsid w:val="004C642F"/>
    <w:rsid w:val="004C6805"/>
    <w:rsid w:val="004C680B"/>
    <w:rsid w:val="004C7596"/>
    <w:rsid w:val="004D0B2B"/>
    <w:rsid w:val="004D0E59"/>
    <w:rsid w:val="004D18F0"/>
    <w:rsid w:val="004D1CE2"/>
    <w:rsid w:val="004D2039"/>
    <w:rsid w:val="004D251F"/>
    <w:rsid w:val="004D3165"/>
    <w:rsid w:val="004D3CEF"/>
    <w:rsid w:val="004D4338"/>
    <w:rsid w:val="004D48EE"/>
    <w:rsid w:val="004D4B54"/>
    <w:rsid w:val="004D5B56"/>
    <w:rsid w:val="004D5BD0"/>
    <w:rsid w:val="004D61A5"/>
    <w:rsid w:val="004D681D"/>
    <w:rsid w:val="004D78A5"/>
    <w:rsid w:val="004E00A5"/>
    <w:rsid w:val="004E027C"/>
    <w:rsid w:val="004E0477"/>
    <w:rsid w:val="004E1D58"/>
    <w:rsid w:val="004E1E12"/>
    <w:rsid w:val="004E37E4"/>
    <w:rsid w:val="004E3B04"/>
    <w:rsid w:val="004E478D"/>
    <w:rsid w:val="004E5006"/>
    <w:rsid w:val="004E55B2"/>
    <w:rsid w:val="004E5D01"/>
    <w:rsid w:val="004E5F48"/>
    <w:rsid w:val="004E60AA"/>
    <w:rsid w:val="004E7248"/>
    <w:rsid w:val="004E782A"/>
    <w:rsid w:val="004E7EBF"/>
    <w:rsid w:val="004F1786"/>
    <w:rsid w:val="004F1F3A"/>
    <w:rsid w:val="004F3012"/>
    <w:rsid w:val="004F3234"/>
    <w:rsid w:val="004F342B"/>
    <w:rsid w:val="004F3FF6"/>
    <w:rsid w:val="004F4323"/>
    <w:rsid w:val="004F533C"/>
    <w:rsid w:val="004F75DE"/>
    <w:rsid w:val="004F7AD0"/>
    <w:rsid w:val="0050034F"/>
    <w:rsid w:val="00500AAF"/>
    <w:rsid w:val="005014CB"/>
    <w:rsid w:val="005015F5"/>
    <w:rsid w:val="00501E72"/>
    <w:rsid w:val="0050312E"/>
    <w:rsid w:val="00503370"/>
    <w:rsid w:val="00504C72"/>
    <w:rsid w:val="00505887"/>
    <w:rsid w:val="00506EDC"/>
    <w:rsid w:val="00510427"/>
    <w:rsid w:val="00510524"/>
    <w:rsid w:val="00510BA7"/>
    <w:rsid w:val="00510BE6"/>
    <w:rsid w:val="0051190A"/>
    <w:rsid w:val="00511E99"/>
    <w:rsid w:val="0051294E"/>
    <w:rsid w:val="00512A7B"/>
    <w:rsid w:val="00514282"/>
    <w:rsid w:val="0051456B"/>
    <w:rsid w:val="00516ACC"/>
    <w:rsid w:val="00516F06"/>
    <w:rsid w:val="005173DD"/>
    <w:rsid w:val="005176EB"/>
    <w:rsid w:val="00517CF0"/>
    <w:rsid w:val="00520BED"/>
    <w:rsid w:val="00521143"/>
    <w:rsid w:val="005228CA"/>
    <w:rsid w:val="00522D36"/>
    <w:rsid w:val="00522E7B"/>
    <w:rsid w:val="005232E8"/>
    <w:rsid w:val="00524397"/>
    <w:rsid w:val="00524A66"/>
    <w:rsid w:val="00524F44"/>
    <w:rsid w:val="00526D4A"/>
    <w:rsid w:val="005271B2"/>
    <w:rsid w:val="0052728A"/>
    <w:rsid w:val="00527CBD"/>
    <w:rsid w:val="005304D5"/>
    <w:rsid w:val="00530FA7"/>
    <w:rsid w:val="005317BB"/>
    <w:rsid w:val="00531AFB"/>
    <w:rsid w:val="005322B4"/>
    <w:rsid w:val="005323F1"/>
    <w:rsid w:val="0053292E"/>
    <w:rsid w:val="00533925"/>
    <w:rsid w:val="00534D2D"/>
    <w:rsid w:val="00534E60"/>
    <w:rsid w:val="00535042"/>
    <w:rsid w:val="0053651E"/>
    <w:rsid w:val="00536A92"/>
    <w:rsid w:val="00536C5F"/>
    <w:rsid w:val="00536CBA"/>
    <w:rsid w:val="005403A8"/>
    <w:rsid w:val="005422F8"/>
    <w:rsid w:val="00543E7E"/>
    <w:rsid w:val="00544ECE"/>
    <w:rsid w:val="00545006"/>
    <w:rsid w:val="005451CC"/>
    <w:rsid w:val="00545A9D"/>
    <w:rsid w:val="00546684"/>
    <w:rsid w:val="00547EBB"/>
    <w:rsid w:val="005507E2"/>
    <w:rsid w:val="00550BD3"/>
    <w:rsid w:val="00550F90"/>
    <w:rsid w:val="00551315"/>
    <w:rsid w:val="00552F9F"/>
    <w:rsid w:val="00553544"/>
    <w:rsid w:val="0055401B"/>
    <w:rsid w:val="005544FF"/>
    <w:rsid w:val="0055473D"/>
    <w:rsid w:val="00555F74"/>
    <w:rsid w:val="0055615D"/>
    <w:rsid w:val="005567AE"/>
    <w:rsid w:val="00556B77"/>
    <w:rsid w:val="00557704"/>
    <w:rsid w:val="0055772C"/>
    <w:rsid w:val="005577CB"/>
    <w:rsid w:val="00557874"/>
    <w:rsid w:val="00557FA0"/>
    <w:rsid w:val="00560653"/>
    <w:rsid w:val="005608DF"/>
    <w:rsid w:val="00561767"/>
    <w:rsid w:val="00561A9D"/>
    <w:rsid w:val="005631F6"/>
    <w:rsid w:val="0056359B"/>
    <w:rsid w:val="0056471E"/>
    <w:rsid w:val="00566A83"/>
    <w:rsid w:val="00567650"/>
    <w:rsid w:val="00570A31"/>
    <w:rsid w:val="005731EE"/>
    <w:rsid w:val="005739B7"/>
    <w:rsid w:val="005755BA"/>
    <w:rsid w:val="005803A0"/>
    <w:rsid w:val="0058149D"/>
    <w:rsid w:val="005815A9"/>
    <w:rsid w:val="00581A59"/>
    <w:rsid w:val="00581BD8"/>
    <w:rsid w:val="005824D9"/>
    <w:rsid w:val="00585815"/>
    <w:rsid w:val="00585BE1"/>
    <w:rsid w:val="005860D8"/>
    <w:rsid w:val="005861E5"/>
    <w:rsid w:val="00586429"/>
    <w:rsid w:val="00587301"/>
    <w:rsid w:val="00590162"/>
    <w:rsid w:val="00590911"/>
    <w:rsid w:val="005923EC"/>
    <w:rsid w:val="00592840"/>
    <w:rsid w:val="0059320D"/>
    <w:rsid w:val="0059347E"/>
    <w:rsid w:val="005938F7"/>
    <w:rsid w:val="005953A3"/>
    <w:rsid w:val="005959C8"/>
    <w:rsid w:val="0059699C"/>
    <w:rsid w:val="00596F6E"/>
    <w:rsid w:val="00597614"/>
    <w:rsid w:val="005A0CC0"/>
    <w:rsid w:val="005A17E6"/>
    <w:rsid w:val="005A2390"/>
    <w:rsid w:val="005A3647"/>
    <w:rsid w:val="005A5FCE"/>
    <w:rsid w:val="005A6244"/>
    <w:rsid w:val="005A673D"/>
    <w:rsid w:val="005B1BF2"/>
    <w:rsid w:val="005B22A8"/>
    <w:rsid w:val="005B2EA3"/>
    <w:rsid w:val="005B3B10"/>
    <w:rsid w:val="005B4B0B"/>
    <w:rsid w:val="005B4E27"/>
    <w:rsid w:val="005B5BB8"/>
    <w:rsid w:val="005B5C57"/>
    <w:rsid w:val="005B5CB1"/>
    <w:rsid w:val="005B60FB"/>
    <w:rsid w:val="005B62F1"/>
    <w:rsid w:val="005B648A"/>
    <w:rsid w:val="005B695C"/>
    <w:rsid w:val="005B7543"/>
    <w:rsid w:val="005C107E"/>
    <w:rsid w:val="005C1670"/>
    <w:rsid w:val="005C1F61"/>
    <w:rsid w:val="005C2BB6"/>
    <w:rsid w:val="005C331E"/>
    <w:rsid w:val="005C4604"/>
    <w:rsid w:val="005C6725"/>
    <w:rsid w:val="005D16AD"/>
    <w:rsid w:val="005D31A7"/>
    <w:rsid w:val="005D3D8F"/>
    <w:rsid w:val="005D418D"/>
    <w:rsid w:val="005D488B"/>
    <w:rsid w:val="005D49EE"/>
    <w:rsid w:val="005D55DE"/>
    <w:rsid w:val="005D5A09"/>
    <w:rsid w:val="005D5B7B"/>
    <w:rsid w:val="005D6DA6"/>
    <w:rsid w:val="005D6E30"/>
    <w:rsid w:val="005D7A0A"/>
    <w:rsid w:val="005D7BE5"/>
    <w:rsid w:val="005E002C"/>
    <w:rsid w:val="005E066B"/>
    <w:rsid w:val="005E0729"/>
    <w:rsid w:val="005E0B96"/>
    <w:rsid w:val="005E0EE4"/>
    <w:rsid w:val="005E1420"/>
    <w:rsid w:val="005E1B28"/>
    <w:rsid w:val="005E1BFF"/>
    <w:rsid w:val="005E1EE3"/>
    <w:rsid w:val="005E22B7"/>
    <w:rsid w:val="005E23C0"/>
    <w:rsid w:val="005E25DF"/>
    <w:rsid w:val="005E271D"/>
    <w:rsid w:val="005E3B66"/>
    <w:rsid w:val="005E4D05"/>
    <w:rsid w:val="005E630E"/>
    <w:rsid w:val="005E7118"/>
    <w:rsid w:val="005E761D"/>
    <w:rsid w:val="005E76F6"/>
    <w:rsid w:val="005F05A5"/>
    <w:rsid w:val="005F0692"/>
    <w:rsid w:val="005F082A"/>
    <w:rsid w:val="005F1128"/>
    <w:rsid w:val="005F1F4E"/>
    <w:rsid w:val="005F2148"/>
    <w:rsid w:val="005F2A75"/>
    <w:rsid w:val="005F2AC2"/>
    <w:rsid w:val="005F2D76"/>
    <w:rsid w:val="005F49A6"/>
    <w:rsid w:val="005F538E"/>
    <w:rsid w:val="005F548C"/>
    <w:rsid w:val="005F5A8E"/>
    <w:rsid w:val="005F5BBA"/>
    <w:rsid w:val="005F6A58"/>
    <w:rsid w:val="005F736E"/>
    <w:rsid w:val="005F7F80"/>
    <w:rsid w:val="006012BB"/>
    <w:rsid w:val="0060264F"/>
    <w:rsid w:val="006057A0"/>
    <w:rsid w:val="006057D0"/>
    <w:rsid w:val="00605C9A"/>
    <w:rsid w:val="006064BB"/>
    <w:rsid w:val="0061051E"/>
    <w:rsid w:val="00610AFB"/>
    <w:rsid w:val="0061163D"/>
    <w:rsid w:val="00611E7F"/>
    <w:rsid w:val="006128E4"/>
    <w:rsid w:val="00613022"/>
    <w:rsid w:val="0061341D"/>
    <w:rsid w:val="006147DB"/>
    <w:rsid w:val="00614E46"/>
    <w:rsid w:val="00615ADE"/>
    <w:rsid w:val="0061641E"/>
    <w:rsid w:val="00617321"/>
    <w:rsid w:val="00620019"/>
    <w:rsid w:val="00620C2F"/>
    <w:rsid w:val="00620F15"/>
    <w:rsid w:val="00622AE6"/>
    <w:rsid w:val="00623326"/>
    <w:rsid w:val="00623514"/>
    <w:rsid w:val="006245AE"/>
    <w:rsid w:val="00624E7D"/>
    <w:rsid w:val="00625D2A"/>
    <w:rsid w:val="00625ED0"/>
    <w:rsid w:val="00627C27"/>
    <w:rsid w:val="00627D6F"/>
    <w:rsid w:val="00630657"/>
    <w:rsid w:val="006316E2"/>
    <w:rsid w:val="00632426"/>
    <w:rsid w:val="006325BD"/>
    <w:rsid w:val="00632DA3"/>
    <w:rsid w:val="00633035"/>
    <w:rsid w:val="00633EAA"/>
    <w:rsid w:val="0063429D"/>
    <w:rsid w:val="00635071"/>
    <w:rsid w:val="0063530A"/>
    <w:rsid w:val="006353D5"/>
    <w:rsid w:val="00635BE1"/>
    <w:rsid w:val="0063782A"/>
    <w:rsid w:val="00637AF8"/>
    <w:rsid w:val="00640D89"/>
    <w:rsid w:val="006411F9"/>
    <w:rsid w:val="00641CB6"/>
    <w:rsid w:val="0064258A"/>
    <w:rsid w:val="0064326A"/>
    <w:rsid w:val="00644406"/>
    <w:rsid w:val="00644B13"/>
    <w:rsid w:val="00646AAF"/>
    <w:rsid w:val="00650D25"/>
    <w:rsid w:val="0065121B"/>
    <w:rsid w:val="00651CF2"/>
    <w:rsid w:val="006521C0"/>
    <w:rsid w:val="00652C6D"/>
    <w:rsid w:val="0065352C"/>
    <w:rsid w:val="0065395E"/>
    <w:rsid w:val="0065460D"/>
    <w:rsid w:val="00654925"/>
    <w:rsid w:val="006553B9"/>
    <w:rsid w:val="00656F91"/>
    <w:rsid w:val="0065794B"/>
    <w:rsid w:val="0066055F"/>
    <w:rsid w:val="00661EBF"/>
    <w:rsid w:val="00662067"/>
    <w:rsid w:val="00663606"/>
    <w:rsid w:val="006642C6"/>
    <w:rsid w:val="00664485"/>
    <w:rsid w:val="006644F6"/>
    <w:rsid w:val="00665139"/>
    <w:rsid w:val="00665C44"/>
    <w:rsid w:val="00665E2C"/>
    <w:rsid w:val="00666BFC"/>
    <w:rsid w:val="006673BB"/>
    <w:rsid w:val="00667B1B"/>
    <w:rsid w:val="00670E6E"/>
    <w:rsid w:val="0067121A"/>
    <w:rsid w:val="00671773"/>
    <w:rsid w:val="00671A16"/>
    <w:rsid w:val="00671D4E"/>
    <w:rsid w:val="006721BD"/>
    <w:rsid w:val="00672B11"/>
    <w:rsid w:val="00672B82"/>
    <w:rsid w:val="00672C4A"/>
    <w:rsid w:val="0067364C"/>
    <w:rsid w:val="00674978"/>
    <w:rsid w:val="00674EB0"/>
    <w:rsid w:val="00675F37"/>
    <w:rsid w:val="00676F23"/>
    <w:rsid w:val="00680D21"/>
    <w:rsid w:val="00681308"/>
    <w:rsid w:val="0068146C"/>
    <w:rsid w:val="006814D5"/>
    <w:rsid w:val="00682739"/>
    <w:rsid w:val="00682C75"/>
    <w:rsid w:val="00683404"/>
    <w:rsid w:val="006845DA"/>
    <w:rsid w:val="006847F1"/>
    <w:rsid w:val="00685A76"/>
    <w:rsid w:val="00687301"/>
    <w:rsid w:val="00690362"/>
    <w:rsid w:val="00690A46"/>
    <w:rsid w:val="00690FBD"/>
    <w:rsid w:val="00691556"/>
    <w:rsid w:val="00692979"/>
    <w:rsid w:val="006935B5"/>
    <w:rsid w:val="0069381F"/>
    <w:rsid w:val="006946CB"/>
    <w:rsid w:val="00695F71"/>
    <w:rsid w:val="006970F9"/>
    <w:rsid w:val="00697273"/>
    <w:rsid w:val="006975A7"/>
    <w:rsid w:val="006A1D3E"/>
    <w:rsid w:val="006A3046"/>
    <w:rsid w:val="006A325F"/>
    <w:rsid w:val="006A32FB"/>
    <w:rsid w:val="006A38EC"/>
    <w:rsid w:val="006A6130"/>
    <w:rsid w:val="006A6E5B"/>
    <w:rsid w:val="006A6F61"/>
    <w:rsid w:val="006A6FBF"/>
    <w:rsid w:val="006A7467"/>
    <w:rsid w:val="006B13C7"/>
    <w:rsid w:val="006B19E3"/>
    <w:rsid w:val="006B2844"/>
    <w:rsid w:val="006B2BBF"/>
    <w:rsid w:val="006B2C91"/>
    <w:rsid w:val="006B2F2D"/>
    <w:rsid w:val="006B3497"/>
    <w:rsid w:val="006B37A5"/>
    <w:rsid w:val="006B3FE3"/>
    <w:rsid w:val="006B4202"/>
    <w:rsid w:val="006B446A"/>
    <w:rsid w:val="006B50DE"/>
    <w:rsid w:val="006B5F7F"/>
    <w:rsid w:val="006B6E2A"/>
    <w:rsid w:val="006C023E"/>
    <w:rsid w:val="006C1E40"/>
    <w:rsid w:val="006C1E76"/>
    <w:rsid w:val="006C2EBC"/>
    <w:rsid w:val="006C43F1"/>
    <w:rsid w:val="006C4646"/>
    <w:rsid w:val="006C4E0B"/>
    <w:rsid w:val="006C51AD"/>
    <w:rsid w:val="006C51BF"/>
    <w:rsid w:val="006C5566"/>
    <w:rsid w:val="006C5575"/>
    <w:rsid w:val="006C6D75"/>
    <w:rsid w:val="006C70E5"/>
    <w:rsid w:val="006C7B65"/>
    <w:rsid w:val="006C7F9E"/>
    <w:rsid w:val="006D041C"/>
    <w:rsid w:val="006D1055"/>
    <w:rsid w:val="006D1BAC"/>
    <w:rsid w:val="006D1BB0"/>
    <w:rsid w:val="006D1F93"/>
    <w:rsid w:val="006D2309"/>
    <w:rsid w:val="006D270A"/>
    <w:rsid w:val="006D2847"/>
    <w:rsid w:val="006D3239"/>
    <w:rsid w:val="006D39FA"/>
    <w:rsid w:val="006D494A"/>
    <w:rsid w:val="006D56AC"/>
    <w:rsid w:val="006D5BE0"/>
    <w:rsid w:val="006D5FB2"/>
    <w:rsid w:val="006D65EB"/>
    <w:rsid w:val="006D69D0"/>
    <w:rsid w:val="006D7FD2"/>
    <w:rsid w:val="006E0A6F"/>
    <w:rsid w:val="006E1070"/>
    <w:rsid w:val="006E215F"/>
    <w:rsid w:val="006E28C8"/>
    <w:rsid w:val="006E3EA4"/>
    <w:rsid w:val="006E5853"/>
    <w:rsid w:val="006E5C70"/>
    <w:rsid w:val="006E6788"/>
    <w:rsid w:val="006E73C2"/>
    <w:rsid w:val="006E78CE"/>
    <w:rsid w:val="006E7ACC"/>
    <w:rsid w:val="006F0C67"/>
    <w:rsid w:val="006F182B"/>
    <w:rsid w:val="006F1C1B"/>
    <w:rsid w:val="006F1F04"/>
    <w:rsid w:val="006F23C2"/>
    <w:rsid w:val="006F2944"/>
    <w:rsid w:val="006F2AAD"/>
    <w:rsid w:val="006F5C66"/>
    <w:rsid w:val="006F61D1"/>
    <w:rsid w:val="006F66A5"/>
    <w:rsid w:val="006F689A"/>
    <w:rsid w:val="006F732D"/>
    <w:rsid w:val="006F745B"/>
    <w:rsid w:val="00700A95"/>
    <w:rsid w:val="00700B7A"/>
    <w:rsid w:val="00701BE6"/>
    <w:rsid w:val="00702581"/>
    <w:rsid w:val="00702D77"/>
    <w:rsid w:val="00702DC7"/>
    <w:rsid w:val="00703269"/>
    <w:rsid w:val="00704289"/>
    <w:rsid w:val="00704486"/>
    <w:rsid w:val="007047BF"/>
    <w:rsid w:val="00704F57"/>
    <w:rsid w:val="007051D4"/>
    <w:rsid w:val="00705A75"/>
    <w:rsid w:val="00705E04"/>
    <w:rsid w:val="0070658C"/>
    <w:rsid w:val="007069BF"/>
    <w:rsid w:val="00707BB5"/>
    <w:rsid w:val="00710028"/>
    <w:rsid w:val="00710D12"/>
    <w:rsid w:val="00711806"/>
    <w:rsid w:val="00711C6E"/>
    <w:rsid w:val="007122BD"/>
    <w:rsid w:val="007130AB"/>
    <w:rsid w:val="007145E4"/>
    <w:rsid w:val="00714CED"/>
    <w:rsid w:val="00714E78"/>
    <w:rsid w:val="00715457"/>
    <w:rsid w:val="007155B6"/>
    <w:rsid w:val="007155EE"/>
    <w:rsid w:val="00715826"/>
    <w:rsid w:val="00715BF7"/>
    <w:rsid w:val="00716CA5"/>
    <w:rsid w:val="0071733E"/>
    <w:rsid w:val="007177C0"/>
    <w:rsid w:val="00717F42"/>
    <w:rsid w:val="00720391"/>
    <w:rsid w:val="007223CD"/>
    <w:rsid w:val="00722B8A"/>
    <w:rsid w:val="00722CE9"/>
    <w:rsid w:val="00723582"/>
    <w:rsid w:val="00723BE2"/>
    <w:rsid w:val="00724F04"/>
    <w:rsid w:val="007257BD"/>
    <w:rsid w:val="00726459"/>
    <w:rsid w:val="00726587"/>
    <w:rsid w:val="0072687E"/>
    <w:rsid w:val="00726BE3"/>
    <w:rsid w:val="00727351"/>
    <w:rsid w:val="00730157"/>
    <w:rsid w:val="00730AD4"/>
    <w:rsid w:val="007312CD"/>
    <w:rsid w:val="0073155D"/>
    <w:rsid w:val="00732681"/>
    <w:rsid w:val="00732D06"/>
    <w:rsid w:val="00732D3F"/>
    <w:rsid w:val="00733C11"/>
    <w:rsid w:val="00733E36"/>
    <w:rsid w:val="00735B6E"/>
    <w:rsid w:val="00735DE3"/>
    <w:rsid w:val="00736479"/>
    <w:rsid w:val="007367A6"/>
    <w:rsid w:val="00737DA2"/>
    <w:rsid w:val="007410C8"/>
    <w:rsid w:val="0074205C"/>
    <w:rsid w:val="00742461"/>
    <w:rsid w:val="007447CA"/>
    <w:rsid w:val="00745444"/>
    <w:rsid w:val="00747196"/>
    <w:rsid w:val="00750642"/>
    <w:rsid w:val="00750797"/>
    <w:rsid w:val="007513EA"/>
    <w:rsid w:val="00751882"/>
    <w:rsid w:val="00751AF2"/>
    <w:rsid w:val="00751FB8"/>
    <w:rsid w:val="00752ACB"/>
    <w:rsid w:val="007534CC"/>
    <w:rsid w:val="00754093"/>
    <w:rsid w:val="00754336"/>
    <w:rsid w:val="007549E1"/>
    <w:rsid w:val="00755144"/>
    <w:rsid w:val="00756146"/>
    <w:rsid w:val="00756360"/>
    <w:rsid w:val="007564D4"/>
    <w:rsid w:val="007570D0"/>
    <w:rsid w:val="007574A3"/>
    <w:rsid w:val="0076025D"/>
    <w:rsid w:val="00760D23"/>
    <w:rsid w:val="00760D58"/>
    <w:rsid w:val="00761250"/>
    <w:rsid w:val="007616A9"/>
    <w:rsid w:val="00762A34"/>
    <w:rsid w:val="00762DB2"/>
    <w:rsid w:val="007631DF"/>
    <w:rsid w:val="00764EB9"/>
    <w:rsid w:val="00765C25"/>
    <w:rsid w:val="0076650F"/>
    <w:rsid w:val="00767DA5"/>
    <w:rsid w:val="00770023"/>
    <w:rsid w:val="00770E72"/>
    <w:rsid w:val="00770F00"/>
    <w:rsid w:val="00772152"/>
    <w:rsid w:val="007753F9"/>
    <w:rsid w:val="007756EF"/>
    <w:rsid w:val="007760C5"/>
    <w:rsid w:val="007772DA"/>
    <w:rsid w:val="00777ACC"/>
    <w:rsid w:val="00780664"/>
    <w:rsid w:val="007826B1"/>
    <w:rsid w:val="00783A20"/>
    <w:rsid w:val="00783EEF"/>
    <w:rsid w:val="00783F19"/>
    <w:rsid w:val="007843D9"/>
    <w:rsid w:val="00784A0C"/>
    <w:rsid w:val="007853E5"/>
    <w:rsid w:val="00786337"/>
    <w:rsid w:val="00786608"/>
    <w:rsid w:val="007932A4"/>
    <w:rsid w:val="0079391E"/>
    <w:rsid w:val="00793CAE"/>
    <w:rsid w:val="00793D5A"/>
    <w:rsid w:val="00793D68"/>
    <w:rsid w:val="0079419E"/>
    <w:rsid w:val="0079554B"/>
    <w:rsid w:val="00796D1D"/>
    <w:rsid w:val="007A0967"/>
    <w:rsid w:val="007A2A35"/>
    <w:rsid w:val="007A34CD"/>
    <w:rsid w:val="007A3D71"/>
    <w:rsid w:val="007A3E9E"/>
    <w:rsid w:val="007A4DAB"/>
    <w:rsid w:val="007A5471"/>
    <w:rsid w:val="007A5F1C"/>
    <w:rsid w:val="007A623B"/>
    <w:rsid w:val="007A63DF"/>
    <w:rsid w:val="007A7072"/>
    <w:rsid w:val="007A738E"/>
    <w:rsid w:val="007A7E20"/>
    <w:rsid w:val="007B0045"/>
    <w:rsid w:val="007B0587"/>
    <w:rsid w:val="007B1984"/>
    <w:rsid w:val="007B233D"/>
    <w:rsid w:val="007B2C21"/>
    <w:rsid w:val="007B2F6F"/>
    <w:rsid w:val="007B2FB5"/>
    <w:rsid w:val="007B3506"/>
    <w:rsid w:val="007B4FEF"/>
    <w:rsid w:val="007B5BC3"/>
    <w:rsid w:val="007B5EB8"/>
    <w:rsid w:val="007B6102"/>
    <w:rsid w:val="007B6822"/>
    <w:rsid w:val="007B7561"/>
    <w:rsid w:val="007C028D"/>
    <w:rsid w:val="007C031E"/>
    <w:rsid w:val="007C04BD"/>
    <w:rsid w:val="007C0CD2"/>
    <w:rsid w:val="007C2144"/>
    <w:rsid w:val="007C226F"/>
    <w:rsid w:val="007C2B06"/>
    <w:rsid w:val="007C2B23"/>
    <w:rsid w:val="007C62B8"/>
    <w:rsid w:val="007C67C9"/>
    <w:rsid w:val="007C6904"/>
    <w:rsid w:val="007C6CFD"/>
    <w:rsid w:val="007C71E0"/>
    <w:rsid w:val="007D0A00"/>
    <w:rsid w:val="007D13AC"/>
    <w:rsid w:val="007D1F89"/>
    <w:rsid w:val="007D3B6F"/>
    <w:rsid w:val="007D3FFA"/>
    <w:rsid w:val="007D4384"/>
    <w:rsid w:val="007D4DF3"/>
    <w:rsid w:val="007D5451"/>
    <w:rsid w:val="007D65D0"/>
    <w:rsid w:val="007D7CB9"/>
    <w:rsid w:val="007E049D"/>
    <w:rsid w:val="007E0D06"/>
    <w:rsid w:val="007E10F3"/>
    <w:rsid w:val="007E20EB"/>
    <w:rsid w:val="007E23CC"/>
    <w:rsid w:val="007E2B9A"/>
    <w:rsid w:val="007E3162"/>
    <w:rsid w:val="007E3DA7"/>
    <w:rsid w:val="007E3DEA"/>
    <w:rsid w:val="007E3EEF"/>
    <w:rsid w:val="007E4B07"/>
    <w:rsid w:val="007E56D1"/>
    <w:rsid w:val="007E6BF2"/>
    <w:rsid w:val="007E7746"/>
    <w:rsid w:val="007E7B8B"/>
    <w:rsid w:val="007E7F4F"/>
    <w:rsid w:val="007F074C"/>
    <w:rsid w:val="007F18DA"/>
    <w:rsid w:val="007F2835"/>
    <w:rsid w:val="007F2E69"/>
    <w:rsid w:val="007F4A12"/>
    <w:rsid w:val="007F586E"/>
    <w:rsid w:val="007F6CC1"/>
    <w:rsid w:val="007F733E"/>
    <w:rsid w:val="007F783A"/>
    <w:rsid w:val="0080137B"/>
    <w:rsid w:val="008021D6"/>
    <w:rsid w:val="00806058"/>
    <w:rsid w:val="008062EA"/>
    <w:rsid w:val="00807B89"/>
    <w:rsid w:val="00811003"/>
    <w:rsid w:val="008128D1"/>
    <w:rsid w:val="00812EC8"/>
    <w:rsid w:val="00813544"/>
    <w:rsid w:val="00813D87"/>
    <w:rsid w:val="00814BE5"/>
    <w:rsid w:val="008160E8"/>
    <w:rsid w:val="008163C1"/>
    <w:rsid w:val="008164B6"/>
    <w:rsid w:val="00816D41"/>
    <w:rsid w:val="00817567"/>
    <w:rsid w:val="00817C62"/>
    <w:rsid w:val="008211A4"/>
    <w:rsid w:val="008214AD"/>
    <w:rsid w:val="008215D3"/>
    <w:rsid w:val="008215D8"/>
    <w:rsid w:val="00821A6C"/>
    <w:rsid w:val="00821F3B"/>
    <w:rsid w:val="0082207C"/>
    <w:rsid w:val="00822F4A"/>
    <w:rsid w:val="00822F4E"/>
    <w:rsid w:val="00822F96"/>
    <w:rsid w:val="008236AD"/>
    <w:rsid w:val="00823852"/>
    <w:rsid w:val="00823991"/>
    <w:rsid w:val="00824042"/>
    <w:rsid w:val="00824304"/>
    <w:rsid w:val="00824EB8"/>
    <w:rsid w:val="00825224"/>
    <w:rsid w:val="008255E8"/>
    <w:rsid w:val="00825CF6"/>
    <w:rsid w:val="00825F01"/>
    <w:rsid w:val="00825F8A"/>
    <w:rsid w:val="00826B92"/>
    <w:rsid w:val="008277B4"/>
    <w:rsid w:val="00830048"/>
    <w:rsid w:val="00830C6B"/>
    <w:rsid w:val="00830CC6"/>
    <w:rsid w:val="00830FD3"/>
    <w:rsid w:val="0083112C"/>
    <w:rsid w:val="00831E73"/>
    <w:rsid w:val="008336EF"/>
    <w:rsid w:val="00833B5F"/>
    <w:rsid w:val="00834328"/>
    <w:rsid w:val="0083593B"/>
    <w:rsid w:val="0083598F"/>
    <w:rsid w:val="00835A25"/>
    <w:rsid w:val="00835F8E"/>
    <w:rsid w:val="008362C0"/>
    <w:rsid w:val="00836A77"/>
    <w:rsid w:val="00837D52"/>
    <w:rsid w:val="00840590"/>
    <w:rsid w:val="00841BFD"/>
    <w:rsid w:val="008423A8"/>
    <w:rsid w:val="00842691"/>
    <w:rsid w:val="00843BCB"/>
    <w:rsid w:val="00844B2A"/>
    <w:rsid w:val="00845BF9"/>
    <w:rsid w:val="008463D9"/>
    <w:rsid w:val="0084650A"/>
    <w:rsid w:val="00846597"/>
    <w:rsid w:val="008465E6"/>
    <w:rsid w:val="008467B4"/>
    <w:rsid w:val="008500B4"/>
    <w:rsid w:val="00851B1B"/>
    <w:rsid w:val="00853EAC"/>
    <w:rsid w:val="008554F7"/>
    <w:rsid w:val="00855FA3"/>
    <w:rsid w:val="00856014"/>
    <w:rsid w:val="0085675F"/>
    <w:rsid w:val="00856A8A"/>
    <w:rsid w:val="00856F6D"/>
    <w:rsid w:val="00857637"/>
    <w:rsid w:val="00860A93"/>
    <w:rsid w:val="0086134F"/>
    <w:rsid w:val="008615E6"/>
    <w:rsid w:val="008635D4"/>
    <w:rsid w:val="00865508"/>
    <w:rsid w:val="008666E8"/>
    <w:rsid w:val="00866C92"/>
    <w:rsid w:val="00866E7D"/>
    <w:rsid w:val="0087067F"/>
    <w:rsid w:val="0087107A"/>
    <w:rsid w:val="0087162E"/>
    <w:rsid w:val="00871A3D"/>
    <w:rsid w:val="00872732"/>
    <w:rsid w:val="008737DE"/>
    <w:rsid w:val="00873AE7"/>
    <w:rsid w:val="00873E8F"/>
    <w:rsid w:val="0087402B"/>
    <w:rsid w:val="008749CC"/>
    <w:rsid w:val="00874D3C"/>
    <w:rsid w:val="008750CA"/>
    <w:rsid w:val="00875822"/>
    <w:rsid w:val="0087624D"/>
    <w:rsid w:val="0087635A"/>
    <w:rsid w:val="00876610"/>
    <w:rsid w:val="00877908"/>
    <w:rsid w:val="00877D93"/>
    <w:rsid w:val="00880003"/>
    <w:rsid w:val="00880471"/>
    <w:rsid w:val="00880977"/>
    <w:rsid w:val="00880ECC"/>
    <w:rsid w:val="00881BE0"/>
    <w:rsid w:val="00881C10"/>
    <w:rsid w:val="008825CE"/>
    <w:rsid w:val="00882F50"/>
    <w:rsid w:val="00883459"/>
    <w:rsid w:val="00883D69"/>
    <w:rsid w:val="00884B0B"/>
    <w:rsid w:val="00885789"/>
    <w:rsid w:val="00885AE7"/>
    <w:rsid w:val="00886320"/>
    <w:rsid w:val="008868CB"/>
    <w:rsid w:val="00887043"/>
    <w:rsid w:val="00887713"/>
    <w:rsid w:val="00887C87"/>
    <w:rsid w:val="00887EE0"/>
    <w:rsid w:val="008903B2"/>
    <w:rsid w:val="0089044B"/>
    <w:rsid w:val="00890488"/>
    <w:rsid w:val="00890C90"/>
    <w:rsid w:val="00891702"/>
    <w:rsid w:val="00891AE3"/>
    <w:rsid w:val="00892910"/>
    <w:rsid w:val="00892C89"/>
    <w:rsid w:val="008930D8"/>
    <w:rsid w:val="00894560"/>
    <w:rsid w:val="0089459B"/>
    <w:rsid w:val="00894719"/>
    <w:rsid w:val="00894F3C"/>
    <w:rsid w:val="008951E4"/>
    <w:rsid w:val="008952ED"/>
    <w:rsid w:val="00895745"/>
    <w:rsid w:val="008959EC"/>
    <w:rsid w:val="0089633F"/>
    <w:rsid w:val="00896798"/>
    <w:rsid w:val="008968A5"/>
    <w:rsid w:val="008979A1"/>
    <w:rsid w:val="00897BC4"/>
    <w:rsid w:val="008A05C0"/>
    <w:rsid w:val="008A09DB"/>
    <w:rsid w:val="008A0EA8"/>
    <w:rsid w:val="008A1223"/>
    <w:rsid w:val="008A1369"/>
    <w:rsid w:val="008A17EE"/>
    <w:rsid w:val="008A3B73"/>
    <w:rsid w:val="008A3E3F"/>
    <w:rsid w:val="008A4AEF"/>
    <w:rsid w:val="008A6285"/>
    <w:rsid w:val="008A6541"/>
    <w:rsid w:val="008A6851"/>
    <w:rsid w:val="008A689D"/>
    <w:rsid w:val="008A6FA2"/>
    <w:rsid w:val="008A705A"/>
    <w:rsid w:val="008B06D3"/>
    <w:rsid w:val="008B075E"/>
    <w:rsid w:val="008B0CB6"/>
    <w:rsid w:val="008B2B41"/>
    <w:rsid w:val="008B2D16"/>
    <w:rsid w:val="008B30F4"/>
    <w:rsid w:val="008B314D"/>
    <w:rsid w:val="008B46E9"/>
    <w:rsid w:val="008B4DE0"/>
    <w:rsid w:val="008B51B2"/>
    <w:rsid w:val="008B5FBC"/>
    <w:rsid w:val="008B633C"/>
    <w:rsid w:val="008B79A9"/>
    <w:rsid w:val="008B7E0A"/>
    <w:rsid w:val="008C0AE4"/>
    <w:rsid w:val="008C11D0"/>
    <w:rsid w:val="008C18C1"/>
    <w:rsid w:val="008C24CB"/>
    <w:rsid w:val="008C2542"/>
    <w:rsid w:val="008C2878"/>
    <w:rsid w:val="008C2A4A"/>
    <w:rsid w:val="008C2A7E"/>
    <w:rsid w:val="008C36FD"/>
    <w:rsid w:val="008C3953"/>
    <w:rsid w:val="008C45A1"/>
    <w:rsid w:val="008C5439"/>
    <w:rsid w:val="008C57FE"/>
    <w:rsid w:val="008C5C69"/>
    <w:rsid w:val="008C6B4C"/>
    <w:rsid w:val="008C78F2"/>
    <w:rsid w:val="008C7AB6"/>
    <w:rsid w:val="008C7C31"/>
    <w:rsid w:val="008D0201"/>
    <w:rsid w:val="008D1F32"/>
    <w:rsid w:val="008D2A16"/>
    <w:rsid w:val="008D2A19"/>
    <w:rsid w:val="008D2B3F"/>
    <w:rsid w:val="008D2CA1"/>
    <w:rsid w:val="008D3285"/>
    <w:rsid w:val="008D342B"/>
    <w:rsid w:val="008D351C"/>
    <w:rsid w:val="008D37C9"/>
    <w:rsid w:val="008D3B6C"/>
    <w:rsid w:val="008D3DCA"/>
    <w:rsid w:val="008D44C3"/>
    <w:rsid w:val="008D4A8D"/>
    <w:rsid w:val="008D7576"/>
    <w:rsid w:val="008E0976"/>
    <w:rsid w:val="008E0D17"/>
    <w:rsid w:val="008E11E2"/>
    <w:rsid w:val="008E38EB"/>
    <w:rsid w:val="008E3AF3"/>
    <w:rsid w:val="008E4AE8"/>
    <w:rsid w:val="008E4D2A"/>
    <w:rsid w:val="008E4D8A"/>
    <w:rsid w:val="008E56CD"/>
    <w:rsid w:val="008E5E97"/>
    <w:rsid w:val="008E6D2E"/>
    <w:rsid w:val="008F0B3B"/>
    <w:rsid w:val="008F20EE"/>
    <w:rsid w:val="008F2888"/>
    <w:rsid w:val="008F2B16"/>
    <w:rsid w:val="008F320C"/>
    <w:rsid w:val="008F44FA"/>
    <w:rsid w:val="008F4EA0"/>
    <w:rsid w:val="008F5866"/>
    <w:rsid w:val="008F5B15"/>
    <w:rsid w:val="008F5BB1"/>
    <w:rsid w:val="008F61EF"/>
    <w:rsid w:val="008F633E"/>
    <w:rsid w:val="008F6B6A"/>
    <w:rsid w:val="008F7740"/>
    <w:rsid w:val="008F79E3"/>
    <w:rsid w:val="00900CA9"/>
    <w:rsid w:val="00900CF6"/>
    <w:rsid w:val="00900D1B"/>
    <w:rsid w:val="00901E7B"/>
    <w:rsid w:val="0090213C"/>
    <w:rsid w:val="009026CF"/>
    <w:rsid w:val="0090435B"/>
    <w:rsid w:val="00904B67"/>
    <w:rsid w:val="00906F59"/>
    <w:rsid w:val="00907758"/>
    <w:rsid w:val="00910758"/>
    <w:rsid w:val="009115CB"/>
    <w:rsid w:val="00911896"/>
    <w:rsid w:val="009141F4"/>
    <w:rsid w:val="00914C25"/>
    <w:rsid w:val="009168B2"/>
    <w:rsid w:val="00917A16"/>
    <w:rsid w:val="00917B70"/>
    <w:rsid w:val="00921762"/>
    <w:rsid w:val="009224A6"/>
    <w:rsid w:val="00922F16"/>
    <w:rsid w:val="00923E97"/>
    <w:rsid w:val="00924E10"/>
    <w:rsid w:val="00925F7D"/>
    <w:rsid w:val="009262B9"/>
    <w:rsid w:val="00926C53"/>
    <w:rsid w:val="00926FA5"/>
    <w:rsid w:val="00930E17"/>
    <w:rsid w:val="0093139F"/>
    <w:rsid w:val="009313A1"/>
    <w:rsid w:val="00931824"/>
    <w:rsid w:val="00931DDE"/>
    <w:rsid w:val="00932C02"/>
    <w:rsid w:val="009354E6"/>
    <w:rsid w:val="0093674D"/>
    <w:rsid w:val="00937774"/>
    <w:rsid w:val="00937EA2"/>
    <w:rsid w:val="009408D0"/>
    <w:rsid w:val="00940A8F"/>
    <w:rsid w:val="0094121E"/>
    <w:rsid w:val="00941F87"/>
    <w:rsid w:val="009421C0"/>
    <w:rsid w:val="0094229F"/>
    <w:rsid w:val="0094255C"/>
    <w:rsid w:val="009425C7"/>
    <w:rsid w:val="00942CB2"/>
    <w:rsid w:val="00942D68"/>
    <w:rsid w:val="009442E8"/>
    <w:rsid w:val="009447DD"/>
    <w:rsid w:val="00944DE6"/>
    <w:rsid w:val="00945D02"/>
    <w:rsid w:val="00950AAD"/>
    <w:rsid w:val="00950E3D"/>
    <w:rsid w:val="009512C0"/>
    <w:rsid w:val="009513F7"/>
    <w:rsid w:val="00951945"/>
    <w:rsid w:val="00952757"/>
    <w:rsid w:val="00952B6C"/>
    <w:rsid w:val="00953E6D"/>
    <w:rsid w:val="009546BF"/>
    <w:rsid w:val="00955E6F"/>
    <w:rsid w:val="009564D1"/>
    <w:rsid w:val="009610E8"/>
    <w:rsid w:val="00961FDF"/>
    <w:rsid w:val="00962694"/>
    <w:rsid w:val="00962B4D"/>
    <w:rsid w:val="00963072"/>
    <w:rsid w:val="009630C0"/>
    <w:rsid w:val="00963687"/>
    <w:rsid w:val="00965300"/>
    <w:rsid w:val="00965972"/>
    <w:rsid w:val="0096608A"/>
    <w:rsid w:val="0096674B"/>
    <w:rsid w:val="00966DE6"/>
    <w:rsid w:val="00966EE0"/>
    <w:rsid w:val="00970E09"/>
    <w:rsid w:val="009710B6"/>
    <w:rsid w:val="0097161B"/>
    <w:rsid w:val="00971837"/>
    <w:rsid w:val="009722ED"/>
    <w:rsid w:val="0097240D"/>
    <w:rsid w:val="00975275"/>
    <w:rsid w:val="00977443"/>
    <w:rsid w:val="00977804"/>
    <w:rsid w:val="00977988"/>
    <w:rsid w:val="0098127F"/>
    <w:rsid w:val="009819C5"/>
    <w:rsid w:val="00981D5C"/>
    <w:rsid w:val="00981EC5"/>
    <w:rsid w:val="00981F4D"/>
    <w:rsid w:val="00982642"/>
    <w:rsid w:val="009829B4"/>
    <w:rsid w:val="00982E07"/>
    <w:rsid w:val="00983465"/>
    <w:rsid w:val="00983DF7"/>
    <w:rsid w:val="00984250"/>
    <w:rsid w:val="00987BE6"/>
    <w:rsid w:val="00990B7D"/>
    <w:rsid w:val="00991002"/>
    <w:rsid w:val="00992549"/>
    <w:rsid w:val="00992848"/>
    <w:rsid w:val="00992AD4"/>
    <w:rsid w:val="0099389A"/>
    <w:rsid w:val="00993933"/>
    <w:rsid w:val="009939EF"/>
    <w:rsid w:val="00993BDE"/>
    <w:rsid w:val="00994F4C"/>
    <w:rsid w:val="009953BF"/>
    <w:rsid w:val="00996253"/>
    <w:rsid w:val="00996395"/>
    <w:rsid w:val="00996399"/>
    <w:rsid w:val="00996604"/>
    <w:rsid w:val="00996869"/>
    <w:rsid w:val="00996BCC"/>
    <w:rsid w:val="00997A4D"/>
    <w:rsid w:val="009A01CB"/>
    <w:rsid w:val="009A16B8"/>
    <w:rsid w:val="009A1D5C"/>
    <w:rsid w:val="009A37CB"/>
    <w:rsid w:val="009A38CF"/>
    <w:rsid w:val="009A4594"/>
    <w:rsid w:val="009A45D2"/>
    <w:rsid w:val="009A47BF"/>
    <w:rsid w:val="009A4834"/>
    <w:rsid w:val="009A57A9"/>
    <w:rsid w:val="009A667B"/>
    <w:rsid w:val="009A73C3"/>
    <w:rsid w:val="009A7DB3"/>
    <w:rsid w:val="009B00ED"/>
    <w:rsid w:val="009B1653"/>
    <w:rsid w:val="009B1FE2"/>
    <w:rsid w:val="009B23A7"/>
    <w:rsid w:val="009B4853"/>
    <w:rsid w:val="009B4B03"/>
    <w:rsid w:val="009B630E"/>
    <w:rsid w:val="009B6F5C"/>
    <w:rsid w:val="009B723B"/>
    <w:rsid w:val="009B72AB"/>
    <w:rsid w:val="009B763E"/>
    <w:rsid w:val="009B7D8B"/>
    <w:rsid w:val="009B7F86"/>
    <w:rsid w:val="009C0557"/>
    <w:rsid w:val="009C09D1"/>
    <w:rsid w:val="009C1241"/>
    <w:rsid w:val="009C2435"/>
    <w:rsid w:val="009C288F"/>
    <w:rsid w:val="009C2E61"/>
    <w:rsid w:val="009C3661"/>
    <w:rsid w:val="009C49A3"/>
    <w:rsid w:val="009C4AFA"/>
    <w:rsid w:val="009C4DED"/>
    <w:rsid w:val="009C522E"/>
    <w:rsid w:val="009C53E9"/>
    <w:rsid w:val="009C5922"/>
    <w:rsid w:val="009C5AAD"/>
    <w:rsid w:val="009C6289"/>
    <w:rsid w:val="009C64CA"/>
    <w:rsid w:val="009C71BA"/>
    <w:rsid w:val="009C7AE0"/>
    <w:rsid w:val="009D068E"/>
    <w:rsid w:val="009D06F2"/>
    <w:rsid w:val="009D0A4F"/>
    <w:rsid w:val="009D2CDE"/>
    <w:rsid w:val="009D4E98"/>
    <w:rsid w:val="009D4FD5"/>
    <w:rsid w:val="009D526A"/>
    <w:rsid w:val="009D527D"/>
    <w:rsid w:val="009D54FC"/>
    <w:rsid w:val="009D6F3B"/>
    <w:rsid w:val="009D7A71"/>
    <w:rsid w:val="009E13E4"/>
    <w:rsid w:val="009E1A54"/>
    <w:rsid w:val="009E241B"/>
    <w:rsid w:val="009E2AC7"/>
    <w:rsid w:val="009E2D0E"/>
    <w:rsid w:val="009E399E"/>
    <w:rsid w:val="009E412D"/>
    <w:rsid w:val="009E46C6"/>
    <w:rsid w:val="009E4EB0"/>
    <w:rsid w:val="009E5835"/>
    <w:rsid w:val="009E5FAF"/>
    <w:rsid w:val="009E706C"/>
    <w:rsid w:val="009E756F"/>
    <w:rsid w:val="009E77DC"/>
    <w:rsid w:val="009F0CA7"/>
    <w:rsid w:val="009F338D"/>
    <w:rsid w:val="009F3A26"/>
    <w:rsid w:val="009F3B6E"/>
    <w:rsid w:val="009F4EB2"/>
    <w:rsid w:val="009F52CE"/>
    <w:rsid w:val="009F684C"/>
    <w:rsid w:val="009F72AA"/>
    <w:rsid w:val="009F784A"/>
    <w:rsid w:val="009F7ECA"/>
    <w:rsid w:val="00A0117B"/>
    <w:rsid w:val="00A0187D"/>
    <w:rsid w:val="00A01FFD"/>
    <w:rsid w:val="00A0237D"/>
    <w:rsid w:val="00A02656"/>
    <w:rsid w:val="00A02D0E"/>
    <w:rsid w:val="00A035CC"/>
    <w:rsid w:val="00A036C5"/>
    <w:rsid w:val="00A0579A"/>
    <w:rsid w:val="00A058A6"/>
    <w:rsid w:val="00A059E4"/>
    <w:rsid w:val="00A0622E"/>
    <w:rsid w:val="00A079E8"/>
    <w:rsid w:val="00A10346"/>
    <w:rsid w:val="00A10AA1"/>
    <w:rsid w:val="00A11484"/>
    <w:rsid w:val="00A115B1"/>
    <w:rsid w:val="00A11FFD"/>
    <w:rsid w:val="00A130C3"/>
    <w:rsid w:val="00A13C22"/>
    <w:rsid w:val="00A14BE9"/>
    <w:rsid w:val="00A14DA4"/>
    <w:rsid w:val="00A1523F"/>
    <w:rsid w:val="00A16CF9"/>
    <w:rsid w:val="00A16FF8"/>
    <w:rsid w:val="00A17345"/>
    <w:rsid w:val="00A17815"/>
    <w:rsid w:val="00A20118"/>
    <w:rsid w:val="00A207FA"/>
    <w:rsid w:val="00A21AFA"/>
    <w:rsid w:val="00A236FA"/>
    <w:rsid w:val="00A23FE0"/>
    <w:rsid w:val="00A24238"/>
    <w:rsid w:val="00A24410"/>
    <w:rsid w:val="00A244B5"/>
    <w:rsid w:val="00A2498C"/>
    <w:rsid w:val="00A25B76"/>
    <w:rsid w:val="00A27C53"/>
    <w:rsid w:val="00A307FF"/>
    <w:rsid w:val="00A31414"/>
    <w:rsid w:val="00A3229C"/>
    <w:rsid w:val="00A331B4"/>
    <w:rsid w:val="00A336F6"/>
    <w:rsid w:val="00A33842"/>
    <w:rsid w:val="00A33FC7"/>
    <w:rsid w:val="00A34525"/>
    <w:rsid w:val="00A348E4"/>
    <w:rsid w:val="00A3514F"/>
    <w:rsid w:val="00A35C48"/>
    <w:rsid w:val="00A3674E"/>
    <w:rsid w:val="00A407B4"/>
    <w:rsid w:val="00A41837"/>
    <w:rsid w:val="00A425ED"/>
    <w:rsid w:val="00A44BFD"/>
    <w:rsid w:val="00A45040"/>
    <w:rsid w:val="00A450CE"/>
    <w:rsid w:val="00A45132"/>
    <w:rsid w:val="00A454DB"/>
    <w:rsid w:val="00A459AD"/>
    <w:rsid w:val="00A45A91"/>
    <w:rsid w:val="00A45B96"/>
    <w:rsid w:val="00A45F57"/>
    <w:rsid w:val="00A460D6"/>
    <w:rsid w:val="00A46A8C"/>
    <w:rsid w:val="00A46CE3"/>
    <w:rsid w:val="00A47DD2"/>
    <w:rsid w:val="00A501BC"/>
    <w:rsid w:val="00A507AB"/>
    <w:rsid w:val="00A50A1F"/>
    <w:rsid w:val="00A50C33"/>
    <w:rsid w:val="00A53635"/>
    <w:rsid w:val="00A53943"/>
    <w:rsid w:val="00A54E23"/>
    <w:rsid w:val="00A551B3"/>
    <w:rsid w:val="00A55D20"/>
    <w:rsid w:val="00A57BDE"/>
    <w:rsid w:val="00A60F38"/>
    <w:rsid w:val="00A6104F"/>
    <w:rsid w:val="00A61101"/>
    <w:rsid w:val="00A61361"/>
    <w:rsid w:val="00A61B03"/>
    <w:rsid w:val="00A63076"/>
    <w:rsid w:val="00A630FF"/>
    <w:rsid w:val="00A64B04"/>
    <w:rsid w:val="00A66355"/>
    <w:rsid w:val="00A66AA3"/>
    <w:rsid w:val="00A66DBD"/>
    <w:rsid w:val="00A6745D"/>
    <w:rsid w:val="00A70112"/>
    <w:rsid w:val="00A70EBB"/>
    <w:rsid w:val="00A7167D"/>
    <w:rsid w:val="00A721E3"/>
    <w:rsid w:val="00A722EB"/>
    <w:rsid w:val="00A739E9"/>
    <w:rsid w:val="00A7453B"/>
    <w:rsid w:val="00A74596"/>
    <w:rsid w:val="00A74612"/>
    <w:rsid w:val="00A74E9C"/>
    <w:rsid w:val="00A7507F"/>
    <w:rsid w:val="00A757A0"/>
    <w:rsid w:val="00A759B0"/>
    <w:rsid w:val="00A763C6"/>
    <w:rsid w:val="00A76433"/>
    <w:rsid w:val="00A8003E"/>
    <w:rsid w:val="00A81998"/>
    <w:rsid w:val="00A8238E"/>
    <w:rsid w:val="00A82539"/>
    <w:rsid w:val="00A834AF"/>
    <w:rsid w:val="00A8387B"/>
    <w:rsid w:val="00A838ED"/>
    <w:rsid w:val="00A839EB"/>
    <w:rsid w:val="00A83CC4"/>
    <w:rsid w:val="00A83D6A"/>
    <w:rsid w:val="00A8484B"/>
    <w:rsid w:val="00A862C4"/>
    <w:rsid w:val="00A86E9B"/>
    <w:rsid w:val="00A90D8C"/>
    <w:rsid w:val="00A91489"/>
    <w:rsid w:val="00A915EA"/>
    <w:rsid w:val="00A919D2"/>
    <w:rsid w:val="00A92155"/>
    <w:rsid w:val="00A921AD"/>
    <w:rsid w:val="00A92F12"/>
    <w:rsid w:val="00A937B3"/>
    <w:rsid w:val="00A93859"/>
    <w:rsid w:val="00A9490E"/>
    <w:rsid w:val="00A94B58"/>
    <w:rsid w:val="00A95B12"/>
    <w:rsid w:val="00A95F04"/>
    <w:rsid w:val="00A968F6"/>
    <w:rsid w:val="00A96E2D"/>
    <w:rsid w:val="00AA0242"/>
    <w:rsid w:val="00AA02C4"/>
    <w:rsid w:val="00AA0331"/>
    <w:rsid w:val="00AA0BDF"/>
    <w:rsid w:val="00AA168C"/>
    <w:rsid w:val="00AA1F40"/>
    <w:rsid w:val="00AA2187"/>
    <w:rsid w:val="00AA26A7"/>
    <w:rsid w:val="00AA2B10"/>
    <w:rsid w:val="00AA2DFF"/>
    <w:rsid w:val="00AA3159"/>
    <w:rsid w:val="00AA32CF"/>
    <w:rsid w:val="00AA39F5"/>
    <w:rsid w:val="00AA49B7"/>
    <w:rsid w:val="00AA53E4"/>
    <w:rsid w:val="00AA7010"/>
    <w:rsid w:val="00AB059A"/>
    <w:rsid w:val="00AB2154"/>
    <w:rsid w:val="00AB2843"/>
    <w:rsid w:val="00AB2DBE"/>
    <w:rsid w:val="00AB3CBA"/>
    <w:rsid w:val="00AB531F"/>
    <w:rsid w:val="00AB5EAD"/>
    <w:rsid w:val="00AB62B0"/>
    <w:rsid w:val="00AB661D"/>
    <w:rsid w:val="00AB7777"/>
    <w:rsid w:val="00AC02F8"/>
    <w:rsid w:val="00AC0FC4"/>
    <w:rsid w:val="00AC139C"/>
    <w:rsid w:val="00AC1BE8"/>
    <w:rsid w:val="00AC1F81"/>
    <w:rsid w:val="00AC299B"/>
    <w:rsid w:val="00AC3256"/>
    <w:rsid w:val="00AC3351"/>
    <w:rsid w:val="00AC3F06"/>
    <w:rsid w:val="00AC3F24"/>
    <w:rsid w:val="00AC469A"/>
    <w:rsid w:val="00AC60D4"/>
    <w:rsid w:val="00AC6BB5"/>
    <w:rsid w:val="00AC7385"/>
    <w:rsid w:val="00AC75C8"/>
    <w:rsid w:val="00AC7A9F"/>
    <w:rsid w:val="00AD0ED3"/>
    <w:rsid w:val="00AD235E"/>
    <w:rsid w:val="00AD24D2"/>
    <w:rsid w:val="00AD3244"/>
    <w:rsid w:val="00AD3669"/>
    <w:rsid w:val="00AD369C"/>
    <w:rsid w:val="00AD3AE1"/>
    <w:rsid w:val="00AD547F"/>
    <w:rsid w:val="00AD5A6D"/>
    <w:rsid w:val="00AD660F"/>
    <w:rsid w:val="00AD74F5"/>
    <w:rsid w:val="00AD7D84"/>
    <w:rsid w:val="00AD7F1B"/>
    <w:rsid w:val="00AE0E3A"/>
    <w:rsid w:val="00AE125F"/>
    <w:rsid w:val="00AE136C"/>
    <w:rsid w:val="00AE196E"/>
    <w:rsid w:val="00AE2108"/>
    <w:rsid w:val="00AE227C"/>
    <w:rsid w:val="00AE27B9"/>
    <w:rsid w:val="00AE2C99"/>
    <w:rsid w:val="00AE3604"/>
    <w:rsid w:val="00AE3EF8"/>
    <w:rsid w:val="00AE4AA1"/>
    <w:rsid w:val="00AE4CFD"/>
    <w:rsid w:val="00AE6EE7"/>
    <w:rsid w:val="00AE71DD"/>
    <w:rsid w:val="00AE7BCF"/>
    <w:rsid w:val="00AF27EB"/>
    <w:rsid w:val="00AF2C09"/>
    <w:rsid w:val="00AF2C5C"/>
    <w:rsid w:val="00AF36DC"/>
    <w:rsid w:val="00AF394A"/>
    <w:rsid w:val="00AF3A6E"/>
    <w:rsid w:val="00AF40C2"/>
    <w:rsid w:val="00AF4226"/>
    <w:rsid w:val="00AF4341"/>
    <w:rsid w:val="00AF4433"/>
    <w:rsid w:val="00AF50CD"/>
    <w:rsid w:val="00AF550B"/>
    <w:rsid w:val="00AF671A"/>
    <w:rsid w:val="00AF6EE8"/>
    <w:rsid w:val="00AF72EE"/>
    <w:rsid w:val="00AF765B"/>
    <w:rsid w:val="00AF77D7"/>
    <w:rsid w:val="00AF7BF0"/>
    <w:rsid w:val="00B014CD"/>
    <w:rsid w:val="00B01E08"/>
    <w:rsid w:val="00B0239C"/>
    <w:rsid w:val="00B02FF8"/>
    <w:rsid w:val="00B03385"/>
    <w:rsid w:val="00B03771"/>
    <w:rsid w:val="00B03A98"/>
    <w:rsid w:val="00B040C7"/>
    <w:rsid w:val="00B048C5"/>
    <w:rsid w:val="00B04E8C"/>
    <w:rsid w:val="00B05004"/>
    <w:rsid w:val="00B068A3"/>
    <w:rsid w:val="00B068B2"/>
    <w:rsid w:val="00B06A38"/>
    <w:rsid w:val="00B076B4"/>
    <w:rsid w:val="00B0782F"/>
    <w:rsid w:val="00B07A20"/>
    <w:rsid w:val="00B07A32"/>
    <w:rsid w:val="00B119B5"/>
    <w:rsid w:val="00B121BA"/>
    <w:rsid w:val="00B12814"/>
    <w:rsid w:val="00B1300B"/>
    <w:rsid w:val="00B14720"/>
    <w:rsid w:val="00B14FF6"/>
    <w:rsid w:val="00B151BA"/>
    <w:rsid w:val="00B15A12"/>
    <w:rsid w:val="00B1727D"/>
    <w:rsid w:val="00B17D99"/>
    <w:rsid w:val="00B20358"/>
    <w:rsid w:val="00B20544"/>
    <w:rsid w:val="00B210A3"/>
    <w:rsid w:val="00B216DA"/>
    <w:rsid w:val="00B21F46"/>
    <w:rsid w:val="00B220D4"/>
    <w:rsid w:val="00B222EF"/>
    <w:rsid w:val="00B228FB"/>
    <w:rsid w:val="00B23087"/>
    <w:rsid w:val="00B23179"/>
    <w:rsid w:val="00B23582"/>
    <w:rsid w:val="00B24F57"/>
    <w:rsid w:val="00B24FC4"/>
    <w:rsid w:val="00B2561B"/>
    <w:rsid w:val="00B25861"/>
    <w:rsid w:val="00B26340"/>
    <w:rsid w:val="00B27C8E"/>
    <w:rsid w:val="00B27CAC"/>
    <w:rsid w:val="00B27E4F"/>
    <w:rsid w:val="00B30124"/>
    <w:rsid w:val="00B30822"/>
    <w:rsid w:val="00B3115A"/>
    <w:rsid w:val="00B31535"/>
    <w:rsid w:val="00B33460"/>
    <w:rsid w:val="00B33D7E"/>
    <w:rsid w:val="00B34532"/>
    <w:rsid w:val="00B34D50"/>
    <w:rsid w:val="00B3543F"/>
    <w:rsid w:val="00B35959"/>
    <w:rsid w:val="00B359EF"/>
    <w:rsid w:val="00B360FD"/>
    <w:rsid w:val="00B361FB"/>
    <w:rsid w:val="00B3648C"/>
    <w:rsid w:val="00B36676"/>
    <w:rsid w:val="00B37875"/>
    <w:rsid w:val="00B400F6"/>
    <w:rsid w:val="00B407C4"/>
    <w:rsid w:val="00B40D89"/>
    <w:rsid w:val="00B40EFC"/>
    <w:rsid w:val="00B41817"/>
    <w:rsid w:val="00B41F40"/>
    <w:rsid w:val="00B42D75"/>
    <w:rsid w:val="00B433CB"/>
    <w:rsid w:val="00B44061"/>
    <w:rsid w:val="00B4477E"/>
    <w:rsid w:val="00B451C6"/>
    <w:rsid w:val="00B463C5"/>
    <w:rsid w:val="00B475F9"/>
    <w:rsid w:val="00B47922"/>
    <w:rsid w:val="00B47AB5"/>
    <w:rsid w:val="00B51288"/>
    <w:rsid w:val="00B52808"/>
    <w:rsid w:val="00B52A34"/>
    <w:rsid w:val="00B5339F"/>
    <w:rsid w:val="00B5720C"/>
    <w:rsid w:val="00B61618"/>
    <w:rsid w:val="00B64D42"/>
    <w:rsid w:val="00B64D7D"/>
    <w:rsid w:val="00B65682"/>
    <w:rsid w:val="00B65A20"/>
    <w:rsid w:val="00B65C71"/>
    <w:rsid w:val="00B65DE6"/>
    <w:rsid w:val="00B66537"/>
    <w:rsid w:val="00B669BB"/>
    <w:rsid w:val="00B66E16"/>
    <w:rsid w:val="00B673A6"/>
    <w:rsid w:val="00B700C2"/>
    <w:rsid w:val="00B702E6"/>
    <w:rsid w:val="00B708D3"/>
    <w:rsid w:val="00B7148F"/>
    <w:rsid w:val="00B72496"/>
    <w:rsid w:val="00B72799"/>
    <w:rsid w:val="00B72CB2"/>
    <w:rsid w:val="00B7313C"/>
    <w:rsid w:val="00B738C4"/>
    <w:rsid w:val="00B73A26"/>
    <w:rsid w:val="00B73ED7"/>
    <w:rsid w:val="00B74B9C"/>
    <w:rsid w:val="00B765CD"/>
    <w:rsid w:val="00B76749"/>
    <w:rsid w:val="00B769A7"/>
    <w:rsid w:val="00B776D4"/>
    <w:rsid w:val="00B806B4"/>
    <w:rsid w:val="00B80976"/>
    <w:rsid w:val="00B80B0C"/>
    <w:rsid w:val="00B8191D"/>
    <w:rsid w:val="00B82309"/>
    <w:rsid w:val="00B842AA"/>
    <w:rsid w:val="00B85017"/>
    <w:rsid w:val="00B85EBA"/>
    <w:rsid w:val="00B869FA"/>
    <w:rsid w:val="00B8737C"/>
    <w:rsid w:val="00B87C47"/>
    <w:rsid w:val="00B87FCB"/>
    <w:rsid w:val="00B9140F"/>
    <w:rsid w:val="00B917F2"/>
    <w:rsid w:val="00B91A12"/>
    <w:rsid w:val="00B92C45"/>
    <w:rsid w:val="00B9302A"/>
    <w:rsid w:val="00B93068"/>
    <w:rsid w:val="00B93915"/>
    <w:rsid w:val="00B94120"/>
    <w:rsid w:val="00B944ED"/>
    <w:rsid w:val="00B94D58"/>
    <w:rsid w:val="00B95F2C"/>
    <w:rsid w:val="00B965D0"/>
    <w:rsid w:val="00B97D94"/>
    <w:rsid w:val="00BA0031"/>
    <w:rsid w:val="00BA07F2"/>
    <w:rsid w:val="00BA1188"/>
    <w:rsid w:val="00BA19EB"/>
    <w:rsid w:val="00BA443F"/>
    <w:rsid w:val="00BA4A7B"/>
    <w:rsid w:val="00BA4CAF"/>
    <w:rsid w:val="00BA5026"/>
    <w:rsid w:val="00BA513F"/>
    <w:rsid w:val="00BA5255"/>
    <w:rsid w:val="00BA58B9"/>
    <w:rsid w:val="00BA5DA8"/>
    <w:rsid w:val="00BA7587"/>
    <w:rsid w:val="00BA7B80"/>
    <w:rsid w:val="00BB0AE9"/>
    <w:rsid w:val="00BB1082"/>
    <w:rsid w:val="00BB10CC"/>
    <w:rsid w:val="00BB1A10"/>
    <w:rsid w:val="00BB268F"/>
    <w:rsid w:val="00BB41ED"/>
    <w:rsid w:val="00BB575A"/>
    <w:rsid w:val="00BB5C7D"/>
    <w:rsid w:val="00BB613A"/>
    <w:rsid w:val="00BB6E16"/>
    <w:rsid w:val="00BB7A39"/>
    <w:rsid w:val="00BB7C24"/>
    <w:rsid w:val="00BB7F10"/>
    <w:rsid w:val="00BC04A5"/>
    <w:rsid w:val="00BC2A64"/>
    <w:rsid w:val="00BC3B5C"/>
    <w:rsid w:val="00BC427F"/>
    <w:rsid w:val="00BC450C"/>
    <w:rsid w:val="00BC61EB"/>
    <w:rsid w:val="00BC719B"/>
    <w:rsid w:val="00BD06A9"/>
    <w:rsid w:val="00BD0901"/>
    <w:rsid w:val="00BD123A"/>
    <w:rsid w:val="00BD1485"/>
    <w:rsid w:val="00BD1AA4"/>
    <w:rsid w:val="00BD1B3C"/>
    <w:rsid w:val="00BD1D15"/>
    <w:rsid w:val="00BD25EA"/>
    <w:rsid w:val="00BD43AB"/>
    <w:rsid w:val="00BD737D"/>
    <w:rsid w:val="00BD743E"/>
    <w:rsid w:val="00BD7925"/>
    <w:rsid w:val="00BE0881"/>
    <w:rsid w:val="00BE0AF4"/>
    <w:rsid w:val="00BE1C8C"/>
    <w:rsid w:val="00BE1CA7"/>
    <w:rsid w:val="00BE20F4"/>
    <w:rsid w:val="00BE256F"/>
    <w:rsid w:val="00BE2AB8"/>
    <w:rsid w:val="00BE300D"/>
    <w:rsid w:val="00BE329D"/>
    <w:rsid w:val="00BE36EF"/>
    <w:rsid w:val="00BE4D69"/>
    <w:rsid w:val="00BE4F55"/>
    <w:rsid w:val="00BE5A22"/>
    <w:rsid w:val="00BE61E9"/>
    <w:rsid w:val="00BE64F7"/>
    <w:rsid w:val="00BE6C7E"/>
    <w:rsid w:val="00BF09A6"/>
    <w:rsid w:val="00BF0E09"/>
    <w:rsid w:val="00BF120C"/>
    <w:rsid w:val="00BF1756"/>
    <w:rsid w:val="00BF2DD0"/>
    <w:rsid w:val="00BF56DF"/>
    <w:rsid w:val="00C003C1"/>
    <w:rsid w:val="00C016D3"/>
    <w:rsid w:val="00C0206E"/>
    <w:rsid w:val="00C02175"/>
    <w:rsid w:val="00C02246"/>
    <w:rsid w:val="00C025ED"/>
    <w:rsid w:val="00C029A1"/>
    <w:rsid w:val="00C02C2E"/>
    <w:rsid w:val="00C03EA3"/>
    <w:rsid w:val="00C0427E"/>
    <w:rsid w:val="00C04B83"/>
    <w:rsid w:val="00C04D16"/>
    <w:rsid w:val="00C05294"/>
    <w:rsid w:val="00C05431"/>
    <w:rsid w:val="00C060A3"/>
    <w:rsid w:val="00C0769A"/>
    <w:rsid w:val="00C11CF6"/>
    <w:rsid w:val="00C1262E"/>
    <w:rsid w:val="00C131A9"/>
    <w:rsid w:val="00C1558E"/>
    <w:rsid w:val="00C15664"/>
    <w:rsid w:val="00C15DE0"/>
    <w:rsid w:val="00C169B9"/>
    <w:rsid w:val="00C16D61"/>
    <w:rsid w:val="00C203C5"/>
    <w:rsid w:val="00C2044F"/>
    <w:rsid w:val="00C2161B"/>
    <w:rsid w:val="00C21B4F"/>
    <w:rsid w:val="00C22661"/>
    <w:rsid w:val="00C22B7D"/>
    <w:rsid w:val="00C22BB0"/>
    <w:rsid w:val="00C22EDA"/>
    <w:rsid w:val="00C23E30"/>
    <w:rsid w:val="00C24539"/>
    <w:rsid w:val="00C2503B"/>
    <w:rsid w:val="00C259D1"/>
    <w:rsid w:val="00C25BAF"/>
    <w:rsid w:val="00C260A4"/>
    <w:rsid w:val="00C274E5"/>
    <w:rsid w:val="00C27986"/>
    <w:rsid w:val="00C27AC0"/>
    <w:rsid w:val="00C27F3B"/>
    <w:rsid w:val="00C342A4"/>
    <w:rsid w:val="00C34411"/>
    <w:rsid w:val="00C3452E"/>
    <w:rsid w:val="00C3516B"/>
    <w:rsid w:val="00C35CB0"/>
    <w:rsid w:val="00C36D84"/>
    <w:rsid w:val="00C401F5"/>
    <w:rsid w:val="00C4021F"/>
    <w:rsid w:val="00C417C9"/>
    <w:rsid w:val="00C42F41"/>
    <w:rsid w:val="00C447D2"/>
    <w:rsid w:val="00C450D2"/>
    <w:rsid w:val="00C450E8"/>
    <w:rsid w:val="00C45103"/>
    <w:rsid w:val="00C45113"/>
    <w:rsid w:val="00C457CE"/>
    <w:rsid w:val="00C45890"/>
    <w:rsid w:val="00C45989"/>
    <w:rsid w:val="00C45FC8"/>
    <w:rsid w:val="00C46630"/>
    <w:rsid w:val="00C502F6"/>
    <w:rsid w:val="00C5053D"/>
    <w:rsid w:val="00C521C3"/>
    <w:rsid w:val="00C5340B"/>
    <w:rsid w:val="00C54634"/>
    <w:rsid w:val="00C554AB"/>
    <w:rsid w:val="00C556E2"/>
    <w:rsid w:val="00C56E6D"/>
    <w:rsid w:val="00C573E5"/>
    <w:rsid w:val="00C57F81"/>
    <w:rsid w:val="00C60F9B"/>
    <w:rsid w:val="00C6121A"/>
    <w:rsid w:val="00C615A1"/>
    <w:rsid w:val="00C61800"/>
    <w:rsid w:val="00C6329D"/>
    <w:rsid w:val="00C632E9"/>
    <w:rsid w:val="00C63D79"/>
    <w:rsid w:val="00C643E2"/>
    <w:rsid w:val="00C64FBB"/>
    <w:rsid w:val="00C65B2F"/>
    <w:rsid w:val="00C65B44"/>
    <w:rsid w:val="00C66037"/>
    <w:rsid w:val="00C67381"/>
    <w:rsid w:val="00C6744D"/>
    <w:rsid w:val="00C674B2"/>
    <w:rsid w:val="00C7047E"/>
    <w:rsid w:val="00C70570"/>
    <w:rsid w:val="00C70A12"/>
    <w:rsid w:val="00C70CC4"/>
    <w:rsid w:val="00C711E5"/>
    <w:rsid w:val="00C71BE3"/>
    <w:rsid w:val="00C722E7"/>
    <w:rsid w:val="00C72AE1"/>
    <w:rsid w:val="00C73113"/>
    <w:rsid w:val="00C74676"/>
    <w:rsid w:val="00C7553F"/>
    <w:rsid w:val="00C75AEA"/>
    <w:rsid w:val="00C76D87"/>
    <w:rsid w:val="00C77C34"/>
    <w:rsid w:val="00C804D0"/>
    <w:rsid w:val="00C81657"/>
    <w:rsid w:val="00C83B2E"/>
    <w:rsid w:val="00C8521A"/>
    <w:rsid w:val="00C859A8"/>
    <w:rsid w:val="00C86362"/>
    <w:rsid w:val="00C86DEC"/>
    <w:rsid w:val="00C906B2"/>
    <w:rsid w:val="00C906D4"/>
    <w:rsid w:val="00C91454"/>
    <w:rsid w:val="00C91E87"/>
    <w:rsid w:val="00C9237C"/>
    <w:rsid w:val="00C9299E"/>
    <w:rsid w:val="00C9362E"/>
    <w:rsid w:val="00C94CDE"/>
    <w:rsid w:val="00C951DB"/>
    <w:rsid w:val="00C95EF9"/>
    <w:rsid w:val="00C9614E"/>
    <w:rsid w:val="00C9652D"/>
    <w:rsid w:val="00C96E87"/>
    <w:rsid w:val="00C97596"/>
    <w:rsid w:val="00CA0609"/>
    <w:rsid w:val="00CA0896"/>
    <w:rsid w:val="00CA0D73"/>
    <w:rsid w:val="00CA1405"/>
    <w:rsid w:val="00CA148E"/>
    <w:rsid w:val="00CA18E5"/>
    <w:rsid w:val="00CA1EDA"/>
    <w:rsid w:val="00CA2405"/>
    <w:rsid w:val="00CA27F2"/>
    <w:rsid w:val="00CA2939"/>
    <w:rsid w:val="00CA3733"/>
    <w:rsid w:val="00CA37E6"/>
    <w:rsid w:val="00CA3818"/>
    <w:rsid w:val="00CA3AE3"/>
    <w:rsid w:val="00CA470C"/>
    <w:rsid w:val="00CA557D"/>
    <w:rsid w:val="00CA56B3"/>
    <w:rsid w:val="00CA6939"/>
    <w:rsid w:val="00CA6F27"/>
    <w:rsid w:val="00CA72EB"/>
    <w:rsid w:val="00CA7AD5"/>
    <w:rsid w:val="00CA7F02"/>
    <w:rsid w:val="00CB011A"/>
    <w:rsid w:val="00CB0170"/>
    <w:rsid w:val="00CB0AEC"/>
    <w:rsid w:val="00CB1894"/>
    <w:rsid w:val="00CB1A42"/>
    <w:rsid w:val="00CB472C"/>
    <w:rsid w:val="00CB480F"/>
    <w:rsid w:val="00CB5CA2"/>
    <w:rsid w:val="00CB6CDA"/>
    <w:rsid w:val="00CB77C7"/>
    <w:rsid w:val="00CC0081"/>
    <w:rsid w:val="00CC0A24"/>
    <w:rsid w:val="00CC1A73"/>
    <w:rsid w:val="00CC2F0B"/>
    <w:rsid w:val="00CC30D5"/>
    <w:rsid w:val="00CC5278"/>
    <w:rsid w:val="00CC5648"/>
    <w:rsid w:val="00CC56AC"/>
    <w:rsid w:val="00CC605D"/>
    <w:rsid w:val="00CC6409"/>
    <w:rsid w:val="00CC7485"/>
    <w:rsid w:val="00CD0707"/>
    <w:rsid w:val="00CD0862"/>
    <w:rsid w:val="00CD0BE6"/>
    <w:rsid w:val="00CD1680"/>
    <w:rsid w:val="00CD16BB"/>
    <w:rsid w:val="00CD2CC8"/>
    <w:rsid w:val="00CD53E0"/>
    <w:rsid w:val="00CD5483"/>
    <w:rsid w:val="00CD5CFE"/>
    <w:rsid w:val="00CD5E34"/>
    <w:rsid w:val="00CD6AB8"/>
    <w:rsid w:val="00CE039E"/>
    <w:rsid w:val="00CE1C19"/>
    <w:rsid w:val="00CE2D08"/>
    <w:rsid w:val="00CE2DAF"/>
    <w:rsid w:val="00CE32F1"/>
    <w:rsid w:val="00CE35FF"/>
    <w:rsid w:val="00CE3EE7"/>
    <w:rsid w:val="00CE4A5A"/>
    <w:rsid w:val="00CE4E4A"/>
    <w:rsid w:val="00CE5363"/>
    <w:rsid w:val="00CE6058"/>
    <w:rsid w:val="00CE6540"/>
    <w:rsid w:val="00CE6B3E"/>
    <w:rsid w:val="00CE73F8"/>
    <w:rsid w:val="00CE768E"/>
    <w:rsid w:val="00CE77AB"/>
    <w:rsid w:val="00CE79F8"/>
    <w:rsid w:val="00CE7E77"/>
    <w:rsid w:val="00CF03C1"/>
    <w:rsid w:val="00CF089D"/>
    <w:rsid w:val="00CF18B7"/>
    <w:rsid w:val="00CF1DC4"/>
    <w:rsid w:val="00CF2AC4"/>
    <w:rsid w:val="00CF309F"/>
    <w:rsid w:val="00CF380F"/>
    <w:rsid w:val="00CF3FEA"/>
    <w:rsid w:val="00CF4FF9"/>
    <w:rsid w:val="00CF50EE"/>
    <w:rsid w:val="00CF50F4"/>
    <w:rsid w:val="00CF648F"/>
    <w:rsid w:val="00CF69F5"/>
    <w:rsid w:val="00CF784C"/>
    <w:rsid w:val="00CF79D1"/>
    <w:rsid w:val="00CF7AD0"/>
    <w:rsid w:val="00CF7CAE"/>
    <w:rsid w:val="00D011E2"/>
    <w:rsid w:val="00D01DDE"/>
    <w:rsid w:val="00D020A3"/>
    <w:rsid w:val="00D022FD"/>
    <w:rsid w:val="00D02374"/>
    <w:rsid w:val="00D025EE"/>
    <w:rsid w:val="00D0298B"/>
    <w:rsid w:val="00D02CF9"/>
    <w:rsid w:val="00D05716"/>
    <w:rsid w:val="00D05AD2"/>
    <w:rsid w:val="00D05DF5"/>
    <w:rsid w:val="00D05E62"/>
    <w:rsid w:val="00D0686B"/>
    <w:rsid w:val="00D07851"/>
    <w:rsid w:val="00D07BFC"/>
    <w:rsid w:val="00D10A5B"/>
    <w:rsid w:val="00D122D5"/>
    <w:rsid w:val="00D12578"/>
    <w:rsid w:val="00D132B8"/>
    <w:rsid w:val="00D13E14"/>
    <w:rsid w:val="00D13F29"/>
    <w:rsid w:val="00D13F38"/>
    <w:rsid w:val="00D13F9A"/>
    <w:rsid w:val="00D15F06"/>
    <w:rsid w:val="00D16A28"/>
    <w:rsid w:val="00D16EC2"/>
    <w:rsid w:val="00D16EE1"/>
    <w:rsid w:val="00D176A3"/>
    <w:rsid w:val="00D17A6F"/>
    <w:rsid w:val="00D17C66"/>
    <w:rsid w:val="00D203DD"/>
    <w:rsid w:val="00D20F94"/>
    <w:rsid w:val="00D21049"/>
    <w:rsid w:val="00D2120F"/>
    <w:rsid w:val="00D217B2"/>
    <w:rsid w:val="00D21EDC"/>
    <w:rsid w:val="00D225FB"/>
    <w:rsid w:val="00D22669"/>
    <w:rsid w:val="00D231AF"/>
    <w:rsid w:val="00D235E8"/>
    <w:rsid w:val="00D23726"/>
    <w:rsid w:val="00D2427E"/>
    <w:rsid w:val="00D247B5"/>
    <w:rsid w:val="00D2670F"/>
    <w:rsid w:val="00D27DCA"/>
    <w:rsid w:val="00D30C8B"/>
    <w:rsid w:val="00D30D0F"/>
    <w:rsid w:val="00D30E95"/>
    <w:rsid w:val="00D3203E"/>
    <w:rsid w:val="00D320B5"/>
    <w:rsid w:val="00D327E9"/>
    <w:rsid w:val="00D32864"/>
    <w:rsid w:val="00D32C8E"/>
    <w:rsid w:val="00D3322C"/>
    <w:rsid w:val="00D33CF6"/>
    <w:rsid w:val="00D340FE"/>
    <w:rsid w:val="00D346EE"/>
    <w:rsid w:val="00D34976"/>
    <w:rsid w:val="00D35A0E"/>
    <w:rsid w:val="00D36422"/>
    <w:rsid w:val="00D36B94"/>
    <w:rsid w:val="00D36E80"/>
    <w:rsid w:val="00D37990"/>
    <w:rsid w:val="00D40353"/>
    <w:rsid w:val="00D4165A"/>
    <w:rsid w:val="00D41DE8"/>
    <w:rsid w:val="00D42A50"/>
    <w:rsid w:val="00D432CA"/>
    <w:rsid w:val="00D43DB7"/>
    <w:rsid w:val="00D44D80"/>
    <w:rsid w:val="00D45768"/>
    <w:rsid w:val="00D46800"/>
    <w:rsid w:val="00D4798F"/>
    <w:rsid w:val="00D47FBC"/>
    <w:rsid w:val="00D506E6"/>
    <w:rsid w:val="00D51877"/>
    <w:rsid w:val="00D52F9D"/>
    <w:rsid w:val="00D53025"/>
    <w:rsid w:val="00D536EA"/>
    <w:rsid w:val="00D53AF0"/>
    <w:rsid w:val="00D55B01"/>
    <w:rsid w:val="00D56637"/>
    <w:rsid w:val="00D56F2D"/>
    <w:rsid w:val="00D57876"/>
    <w:rsid w:val="00D57911"/>
    <w:rsid w:val="00D57CC5"/>
    <w:rsid w:val="00D60425"/>
    <w:rsid w:val="00D60638"/>
    <w:rsid w:val="00D61D2D"/>
    <w:rsid w:val="00D61DA2"/>
    <w:rsid w:val="00D62C89"/>
    <w:rsid w:val="00D63421"/>
    <w:rsid w:val="00D64070"/>
    <w:rsid w:val="00D64D81"/>
    <w:rsid w:val="00D676E4"/>
    <w:rsid w:val="00D702BF"/>
    <w:rsid w:val="00D70673"/>
    <w:rsid w:val="00D70973"/>
    <w:rsid w:val="00D71154"/>
    <w:rsid w:val="00D7115B"/>
    <w:rsid w:val="00D71422"/>
    <w:rsid w:val="00D727B8"/>
    <w:rsid w:val="00D727F4"/>
    <w:rsid w:val="00D734FB"/>
    <w:rsid w:val="00D75017"/>
    <w:rsid w:val="00D761CC"/>
    <w:rsid w:val="00D7671A"/>
    <w:rsid w:val="00D767D9"/>
    <w:rsid w:val="00D7695F"/>
    <w:rsid w:val="00D76BE3"/>
    <w:rsid w:val="00D77565"/>
    <w:rsid w:val="00D77742"/>
    <w:rsid w:val="00D812EF"/>
    <w:rsid w:val="00D81AE6"/>
    <w:rsid w:val="00D8218E"/>
    <w:rsid w:val="00D825BE"/>
    <w:rsid w:val="00D83008"/>
    <w:rsid w:val="00D84BB0"/>
    <w:rsid w:val="00D861FC"/>
    <w:rsid w:val="00D871A1"/>
    <w:rsid w:val="00D87AAC"/>
    <w:rsid w:val="00D90263"/>
    <w:rsid w:val="00D90333"/>
    <w:rsid w:val="00D9042E"/>
    <w:rsid w:val="00D90951"/>
    <w:rsid w:val="00D915A8"/>
    <w:rsid w:val="00D9190C"/>
    <w:rsid w:val="00D91DB4"/>
    <w:rsid w:val="00D92389"/>
    <w:rsid w:val="00D92EA7"/>
    <w:rsid w:val="00D92FBE"/>
    <w:rsid w:val="00D930D8"/>
    <w:rsid w:val="00D931AF"/>
    <w:rsid w:val="00D93584"/>
    <w:rsid w:val="00D937AF"/>
    <w:rsid w:val="00D94604"/>
    <w:rsid w:val="00D9624C"/>
    <w:rsid w:val="00D96620"/>
    <w:rsid w:val="00D966F6"/>
    <w:rsid w:val="00D9744D"/>
    <w:rsid w:val="00DA1B8D"/>
    <w:rsid w:val="00DA3033"/>
    <w:rsid w:val="00DA3921"/>
    <w:rsid w:val="00DA3A1C"/>
    <w:rsid w:val="00DA3A40"/>
    <w:rsid w:val="00DA3CEF"/>
    <w:rsid w:val="00DA4A54"/>
    <w:rsid w:val="00DA4AA5"/>
    <w:rsid w:val="00DA5191"/>
    <w:rsid w:val="00DA55C0"/>
    <w:rsid w:val="00DA592A"/>
    <w:rsid w:val="00DA6ACB"/>
    <w:rsid w:val="00DA6C90"/>
    <w:rsid w:val="00DA6E5B"/>
    <w:rsid w:val="00DB016E"/>
    <w:rsid w:val="00DB0183"/>
    <w:rsid w:val="00DB219B"/>
    <w:rsid w:val="00DB33CA"/>
    <w:rsid w:val="00DB35A8"/>
    <w:rsid w:val="00DB3712"/>
    <w:rsid w:val="00DB52BE"/>
    <w:rsid w:val="00DB6012"/>
    <w:rsid w:val="00DB7CEE"/>
    <w:rsid w:val="00DB7ECC"/>
    <w:rsid w:val="00DC001B"/>
    <w:rsid w:val="00DC0291"/>
    <w:rsid w:val="00DC0E10"/>
    <w:rsid w:val="00DC2066"/>
    <w:rsid w:val="00DC221F"/>
    <w:rsid w:val="00DC468C"/>
    <w:rsid w:val="00DC4E1F"/>
    <w:rsid w:val="00DC520D"/>
    <w:rsid w:val="00DC575A"/>
    <w:rsid w:val="00DC5D95"/>
    <w:rsid w:val="00DC6BC8"/>
    <w:rsid w:val="00DD10F6"/>
    <w:rsid w:val="00DD115C"/>
    <w:rsid w:val="00DD1980"/>
    <w:rsid w:val="00DD2CB7"/>
    <w:rsid w:val="00DD4391"/>
    <w:rsid w:val="00DD46AD"/>
    <w:rsid w:val="00DD765C"/>
    <w:rsid w:val="00DE0412"/>
    <w:rsid w:val="00DE0D36"/>
    <w:rsid w:val="00DE14AA"/>
    <w:rsid w:val="00DE2659"/>
    <w:rsid w:val="00DE2C9B"/>
    <w:rsid w:val="00DE3472"/>
    <w:rsid w:val="00DE3EE0"/>
    <w:rsid w:val="00DE465F"/>
    <w:rsid w:val="00DE5287"/>
    <w:rsid w:val="00DF1598"/>
    <w:rsid w:val="00DF2DE8"/>
    <w:rsid w:val="00DF3021"/>
    <w:rsid w:val="00DF3374"/>
    <w:rsid w:val="00DF36E9"/>
    <w:rsid w:val="00DF45C6"/>
    <w:rsid w:val="00DF4951"/>
    <w:rsid w:val="00DF49C0"/>
    <w:rsid w:val="00DF4ECA"/>
    <w:rsid w:val="00DF58AD"/>
    <w:rsid w:val="00DF69D5"/>
    <w:rsid w:val="00DF7634"/>
    <w:rsid w:val="00DF7EA7"/>
    <w:rsid w:val="00E001E4"/>
    <w:rsid w:val="00E0070B"/>
    <w:rsid w:val="00E00AE1"/>
    <w:rsid w:val="00E00DA5"/>
    <w:rsid w:val="00E016A5"/>
    <w:rsid w:val="00E018FC"/>
    <w:rsid w:val="00E02B6C"/>
    <w:rsid w:val="00E03177"/>
    <w:rsid w:val="00E03C2C"/>
    <w:rsid w:val="00E04187"/>
    <w:rsid w:val="00E04BF2"/>
    <w:rsid w:val="00E05668"/>
    <w:rsid w:val="00E05D92"/>
    <w:rsid w:val="00E073AC"/>
    <w:rsid w:val="00E07DF6"/>
    <w:rsid w:val="00E10A8A"/>
    <w:rsid w:val="00E10B77"/>
    <w:rsid w:val="00E114C8"/>
    <w:rsid w:val="00E11B43"/>
    <w:rsid w:val="00E12D62"/>
    <w:rsid w:val="00E139AF"/>
    <w:rsid w:val="00E13C9F"/>
    <w:rsid w:val="00E146DE"/>
    <w:rsid w:val="00E149DC"/>
    <w:rsid w:val="00E14E44"/>
    <w:rsid w:val="00E15436"/>
    <w:rsid w:val="00E15DA6"/>
    <w:rsid w:val="00E1605B"/>
    <w:rsid w:val="00E17014"/>
    <w:rsid w:val="00E171C0"/>
    <w:rsid w:val="00E2256B"/>
    <w:rsid w:val="00E22DA0"/>
    <w:rsid w:val="00E22EB2"/>
    <w:rsid w:val="00E23299"/>
    <w:rsid w:val="00E23D65"/>
    <w:rsid w:val="00E246D7"/>
    <w:rsid w:val="00E24FDB"/>
    <w:rsid w:val="00E25099"/>
    <w:rsid w:val="00E251CA"/>
    <w:rsid w:val="00E25E67"/>
    <w:rsid w:val="00E26BE3"/>
    <w:rsid w:val="00E273C1"/>
    <w:rsid w:val="00E30393"/>
    <w:rsid w:val="00E30DF4"/>
    <w:rsid w:val="00E31DD0"/>
    <w:rsid w:val="00E329A6"/>
    <w:rsid w:val="00E32F0D"/>
    <w:rsid w:val="00E3431F"/>
    <w:rsid w:val="00E34F2C"/>
    <w:rsid w:val="00E37A81"/>
    <w:rsid w:val="00E4032D"/>
    <w:rsid w:val="00E411A4"/>
    <w:rsid w:val="00E435A8"/>
    <w:rsid w:val="00E43820"/>
    <w:rsid w:val="00E4412B"/>
    <w:rsid w:val="00E451FE"/>
    <w:rsid w:val="00E453AA"/>
    <w:rsid w:val="00E455CA"/>
    <w:rsid w:val="00E45712"/>
    <w:rsid w:val="00E4605C"/>
    <w:rsid w:val="00E46EAC"/>
    <w:rsid w:val="00E471C3"/>
    <w:rsid w:val="00E518D3"/>
    <w:rsid w:val="00E51DA8"/>
    <w:rsid w:val="00E53578"/>
    <w:rsid w:val="00E5412B"/>
    <w:rsid w:val="00E54C15"/>
    <w:rsid w:val="00E55352"/>
    <w:rsid w:val="00E55B03"/>
    <w:rsid w:val="00E5653C"/>
    <w:rsid w:val="00E569E1"/>
    <w:rsid w:val="00E600DE"/>
    <w:rsid w:val="00E603BE"/>
    <w:rsid w:val="00E616C2"/>
    <w:rsid w:val="00E6225C"/>
    <w:rsid w:val="00E62614"/>
    <w:rsid w:val="00E62A0B"/>
    <w:rsid w:val="00E62E3E"/>
    <w:rsid w:val="00E6346F"/>
    <w:rsid w:val="00E63D00"/>
    <w:rsid w:val="00E63F58"/>
    <w:rsid w:val="00E652B0"/>
    <w:rsid w:val="00E657EE"/>
    <w:rsid w:val="00E65A42"/>
    <w:rsid w:val="00E66803"/>
    <w:rsid w:val="00E67097"/>
    <w:rsid w:val="00E67143"/>
    <w:rsid w:val="00E67F7F"/>
    <w:rsid w:val="00E67FC0"/>
    <w:rsid w:val="00E70CBA"/>
    <w:rsid w:val="00E72E3D"/>
    <w:rsid w:val="00E73314"/>
    <w:rsid w:val="00E7367E"/>
    <w:rsid w:val="00E74460"/>
    <w:rsid w:val="00E74E7A"/>
    <w:rsid w:val="00E75447"/>
    <w:rsid w:val="00E75833"/>
    <w:rsid w:val="00E76562"/>
    <w:rsid w:val="00E80C45"/>
    <w:rsid w:val="00E81741"/>
    <w:rsid w:val="00E82797"/>
    <w:rsid w:val="00E82C6A"/>
    <w:rsid w:val="00E8509F"/>
    <w:rsid w:val="00E853AB"/>
    <w:rsid w:val="00E873EC"/>
    <w:rsid w:val="00E90164"/>
    <w:rsid w:val="00E91373"/>
    <w:rsid w:val="00E92C40"/>
    <w:rsid w:val="00E939ED"/>
    <w:rsid w:val="00E93CB4"/>
    <w:rsid w:val="00E93CD1"/>
    <w:rsid w:val="00E9557D"/>
    <w:rsid w:val="00E95717"/>
    <w:rsid w:val="00E95D84"/>
    <w:rsid w:val="00E96569"/>
    <w:rsid w:val="00E96868"/>
    <w:rsid w:val="00E9693F"/>
    <w:rsid w:val="00E96A2A"/>
    <w:rsid w:val="00E96DC7"/>
    <w:rsid w:val="00E979A0"/>
    <w:rsid w:val="00E97C77"/>
    <w:rsid w:val="00EA0829"/>
    <w:rsid w:val="00EA090A"/>
    <w:rsid w:val="00EA15B4"/>
    <w:rsid w:val="00EA2209"/>
    <w:rsid w:val="00EA2DD0"/>
    <w:rsid w:val="00EA3B80"/>
    <w:rsid w:val="00EA3C82"/>
    <w:rsid w:val="00EA3FC7"/>
    <w:rsid w:val="00EA411E"/>
    <w:rsid w:val="00EA4258"/>
    <w:rsid w:val="00EA427A"/>
    <w:rsid w:val="00EA476B"/>
    <w:rsid w:val="00EA49ED"/>
    <w:rsid w:val="00EA57C9"/>
    <w:rsid w:val="00EA6253"/>
    <w:rsid w:val="00EA63D4"/>
    <w:rsid w:val="00EA6FA0"/>
    <w:rsid w:val="00EA720F"/>
    <w:rsid w:val="00EA755E"/>
    <w:rsid w:val="00EB1720"/>
    <w:rsid w:val="00EB1F00"/>
    <w:rsid w:val="00EB3A1F"/>
    <w:rsid w:val="00EB3D82"/>
    <w:rsid w:val="00EB3EAD"/>
    <w:rsid w:val="00EB3F14"/>
    <w:rsid w:val="00EB4DAF"/>
    <w:rsid w:val="00EB5EE9"/>
    <w:rsid w:val="00EB683D"/>
    <w:rsid w:val="00EB71ED"/>
    <w:rsid w:val="00EC113F"/>
    <w:rsid w:val="00EC14A3"/>
    <w:rsid w:val="00EC1BA8"/>
    <w:rsid w:val="00EC2B58"/>
    <w:rsid w:val="00EC2B6F"/>
    <w:rsid w:val="00EC3865"/>
    <w:rsid w:val="00EC3F1E"/>
    <w:rsid w:val="00EC4C05"/>
    <w:rsid w:val="00EC5413"/>
    <w:rsid w:val="00EC624F"/>
    <w:rsid w:val="00EC676B"/>
    <w:rsid w:val="00EC72C7"/>
    <w:rsid w:val="00EC7581"/>
    <w:rsid w:val="00ED0F41"/>
    <w:rsid w:val="00ED3208"/>
    <w:rsid w:val="00ED40E4"/>
    <w:rsid w:val="00ED410B"/>
    <w:rsid w:val="00ED4C71"/>
    <w:rsid w:val="00ED6825"/>
    <w:rsid w:val="00ED6829"/>
    <w:rsid w:val="00ED6A01"/>
    <w:rsid w:val="00ED7509"/>
    <w:rsid w:val="00ED75B6"/>
    <w:rsid w:val="00EE1B01"/>
    <w:rsid w:val="00EE1EA4"/>
    <w:rsid w:val="00EE2815"/>
    <w:rsid w:val="00EE3694"/>
    <w:rsid w:val="00EE3F3F"/>
    <w:rsid w:val="00EE416B"/>
    <w:rsid w:val="00EE428F"/>
    <w:rsid w:val="00EE47DD"/>
    <w:rsid w:val="00EE564E"/>
    <w:rsid w:val="00EF0A43"/>
    <w:rsid w:val="00EF0CCA"/>
    <w:rsid w:val="00EF0CFE"/>
    <w:rsid w:val="00EF13F4"/>
    <w:rsid w:val="00EF2976"/>
    <w:rsid w:val="00EF31B0"/>
    <w:rsid w:val="00EF3DD2"/>
    <w:rsid w:val="00EF4EC0"/>
    <w:rsid w:val="00EF592D"/>
    <w:rsid w:val="00EF6982"/>
    <w:rsid w:val="00EF6983"/>
    <w:rsid w:val="00EF6F4A"/>
    <w:rsid w:val="00EF77D3"/>
    <w:rsid w:val="00EF799E"/>
    <w:rsid w:val="00F00351"/>
    <w:rsid w:val="00F01DC3"/>
    <w:rsid w:val="00F01EAE"/>
    <w:rsid w:val="00F02AE8"/>
    <w:rsid w:val="00F02F61"/>
    <w:rsid w:val="00F03C5B"/>
    <w:rsid w:val="00F05C15"/>
    <w:rsid w:val="00F0664F"/>
    <w:rsid w:val="00F122CE"/>
    <w:rsid w:val="00F122F0"/>
    <w:rsid w:val="00F12ACD"/>
    <w:rsid w:val="00F12C83"/>
    <w:rsid w:val="00F132D3"/>
    <w:rsid w:val="00F13F86"/>
    <w:rsid w:val="00F154EE"/>
    <w:rsid w:val="00F154F8"/>
    <w:rsid w:val="00F1638F"/>
    <w:rsid w:val="00F164B8"/>
    <w:rsid w:val="00F16ACA"/>
    <w:rsid w:val="00F1713D"/>
    <w:rsid w:val="00F17E58"/>
    <w:rsid w:val="00F20391"/>
    <w:rsid w:val="00F20AC6"/>
    <w:rsid w:val="00F20CA4"/>
    <w:rsid w:val="00F20E41"/>
    <w:rsid w:val="00F23328"/>
    <w:rsid w:val="00F2336A"/>
    <w:rsid w:val="00F23479"/>
    <w:rsid w:val="00F23494"/>
    <w:rsid w:val="00F23A9C"/>
    <w:rsid w:val="00F26FA2"/>
    <w:rsid w:val="00F2794D"/>
    <w:rsid w:val="00F30438"/>
    <w:rsid w:val="00F3165C"/>
    <w:rsid w:val="00F34798"/>
    <w:rsid w:val="00F34D24"/>
    <w:rsid w:val="00F34D7F"/>
    <w:rsid w:val="00F36545"/>
    <w:rsid w:val="00F3794A"/>
    <w:rsid w:val="00F37DC1"/>
    <w:rsid w:val="00F41504"/>
    <w:rsid w:val="00F41712"/>
    <w:rsid w:val="00F41D7C"/>
    <w:rsid w:val="00F42067"/>
    <w:rsid w:val="00F423B8"/>
    <w:rsid w:val="00F429D5"/>
    <w:rsid w:val="00F42BAD"/>
    <w:rsid w:val="00F43B24"/>
    <w:rsid w:val="00F43C32"/>
    <w:rsid w:val="00F442AA"/>
    <w:rsid w:val="00F4440D"/>
    <w:rsid w:val="00F44BF5"/>
    <w:rsid w:val="00F4593A"/>
    <w:rsid w:val="00F47B10"/>
    <w:rsid w:val="00F51490"/>
    <w:rsid w:val="00F52C9A"/>
    <w:rsid w:val="00F54243"/>
    <w:rsid w:val="00F54581"/>
    <w:rsid w:val="00F553B9"/>
    <w:rsid w:val="00F556B8"/>
    <w:rsid w:val="00F57180"/>
    <w:rsid w:val="00F57E67"/>
    <w:rsid w:val="00F60930"/>
    <w:rsid w:val="00F64CB8"/>
    <w:rsid w:val="00F66703"/>
    <w:rsid w:val="00F66C87"/>
    <w:rsid w:val="00F66DE4"/>
    <w:rsid w:val="00F6711E"/>
    <w:rsid w:val="00F6766A"/>
    <w:rsid w:val="00F67FE2"/>
    <w:rsid w:val="00F706D2"/>
    <w:rsid w:val="00F706D5"/>
    <w:rsid w:val="00F709BF"/>
    <w:rsid w:val="00F70DD9"/>
    <w:rsid w:val="00F71BCB"/>
    <w:rsid w:val="00F731E0"/>
    <w:rsid w:val="00F744B6"/>
    <w:rsid w:val="00F74FC5"/>
    <w:rsid w:val="00F74FFE"/>
    <w:rsid w:val="00F75B63"/>
    <w:rsid w:val="00F7687B"/>
    <w:rsid w:val="00F77D87"/>
    <w:rsid w:val="00F80ABA"/>
    <w:rsid w:val="00F81FC7"/>
    <w:rsid w:val="00F82439"/>
    <w:rsid w:val="00F826F6"/>
    <w:rsid w:val="00F82C16"/>
    <w:rsid w:val="00F84926"/>
    <w:rsid w:val="00F84A27"/>
    <w:rsid w:val="00F85B87"/>
    <w:rsid w:val="00F85F0F"/>
    <w:rsid w:val="00F8632E"/>
    <w:rsid w:val="00F86511"/>
    <w:rsid w:val="00F86857"/>
    <w:rsid w:val="00F86B23"/>
    <w:rsid w:val="00F87376"/>
    <w:rsid w:val="00F87E7D"/>
    <w:rsid w:val="00F90310"/>
    <w:rsid w:val="00F905AE"/>
    <w:rsid w:val="00F907A5"/>
    <w:rsid w:val="00F9107D"/>
    <w:rsid w:val="00F9188B"/>
    <w:rsid w:val="00F91904"/>
    <w:rsid w:val="00F91C71"/>
    <w:rsid w:val="00F94311"/>
    <w:rsid w:val="00F946E7"/>
    <w:rsid w:val="00F94AE3"/>
    <w:rsid w:val="00F94C31"/>
    <w:rsid w:val="00F95336"/>
    <w:rsid w:val="00F953CA"/>
    <w:rsid w:val="00F964C8"/>
    <w:rsid w:val="00F96692"/>
    <w:rsid w:val="00F96AC4"/>
    <w:rsid w:val="00F96F21"/>
    <w:rsid w:val="00F971DB"/>
    <w:rsid w:val="00FA063C"/>
    <w:rsid w:val="00FA07B7"/>
    <w:rsid w:val="00FA09E4"/>
    <w:rsid w:val="00FA0B15"/>
    <w:rsid w:val="00FA0C2F"/>
    <w:rsid w:val="00FA124D"/>
    <w:rsid w:val="00FA204D"/>
    <w:rsid w:val="00FA2102"/>
    <w:rsid w:val="00FA26EB"/>
    <w:rsid w:val="00FA28D4"/>
    <w:rsid w:val="00FA2C97"/>
    <w:rsid w:val="00FA2F27"/>
    <w:rsid w:val="00FA3513"/>
    <w:rsid w:val="00FA3DF5"/>
    <w:rsid w:val="00FA3EB3"/>
    <w:rsid w:val="00FA4756"/>
    <w:rsid w:val="00FA4DDE"/>
    <w:rsid w:val="00FA5D04"/>
    <w:rsid w:val="00FA66E9"/>
    <w:rsid w:val="00FA6839"/>
    <w:rsid w:val="00FA728C"/>
    <w:rsid w:val="00FB065A"/>
    <w:rsid w:val="00FB087C"/>
    <w:rsid w:val="00FB19E8"/>
    <w:rsid w:val="00FB2E09"/>
    <w:rsid w:val="00FB3CD8"/>
    <w:rsid w:val="00FB4F44"/>
    <w:rsid w:val="00FB69F2"/>
    <w:rsid w:val="00FB7B0B"/>
    <w:rsid w:val="00FB7FF5"/>
    <w:rsid w:val="00FC12F1"/>
    <w:rsid w:val="00FC1B0F"/>
    <w:rsid w:val="00FC35FF"/>
    <w:rsid w:val="00FC4C94"/>
    <w:rsid w:val="00FC5797"/>
    <w:rsid w:val="00FC6FC2"/>
    <w:rsid w:val="00FC7F28"/>
    <w:rsid w:val="00FD0489"/>
    <w:rsid w:val="00FD09AB"/>
    <w:rsid w:val="00FD173D"/>
    <w:rsid w:val="00FD178A"/>
    <w:rsid w:val="00FD25F2"/>
    <w:rsid w:val="00FD3EC2"/>
    <w:rsid w:val="00FD4838"/>
    <w:rsid w:val="00FD5730"/>
    <w:rsid w:val="00FD57F3"/>
    <w:rsid w:val="00FD7445"/>
    <w:rsid w:val="00FD7B50"/>
    <w:rsid w:val="00FD7EB4"/>
    <w:rsid w:val="00FE099A"/>
    <w:rsid w:val="00FE2414"/>
    <w:rsid w:val="00FE24BD"/>
    <w:rsid w:val="00FE2EFF"/>
    <w:rsid w:val="00FE2FBA"/>
    <w:rsid w:val="00FE30EE"/>
    <w:rsid w:val="00FE52B7"/>
    <w:rsid w:val="00FE69C0"/>
    <w:rsid w:val="00FE6E5C"/>
    <w:rsid w:val="00FE70C0"/>
    <w:rsid w:val="00FF27B5"/>
    <w:rsid w:val="00FF3711"/>
    <w:rsid w:val="00FF41CC"/>
    <w:rsid w:val="00FF510E"/>
    <w:rsid w:val="00FF545E"/>
    <w:rsid w:val="00FF5470"/>
    <w:rsid w:val="00FF5529"/>
    <w:rsid w:val="00FF5937"/>
    <w:rsid w:val="00FF7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1730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433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0C438D"/>
    <w:pPr>
      <w:keepNext/>
      <w:outlineLvl w:val="0"/>
    </w:pPr>
    <w:rPr>
      <w:rFonts w:ascii="Times New Roman"/>
      <w:sz w:val="24"/>
    </w:rPr>
  </w:style>
  <w:style w:type="paragraph" w:styleId="2">
    <w:name w:val="heading 2"/>
    <w:basedOn w:val="a"/>
    <w:next w:val="a"/>
    <w:qFormat/>
    <w:rsid w:val="00C0427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C438D"/>
    <w:pPr>
      <w:autoSpaceDE/>
      <w:autoSpaceDN/>
      <w:spacing w:line="320" w:lineRule="exact"/>
      <w:ind w:left="360"/>
    </w:pPr>
    <w:rPr>
      <w:rFonts w:ascii="Times New Roman" w:eastAsia="바탕체"/>
      <w:sz w:val="24"/>
      <w:szCs w:val="20"/>
    </w:rPr>
  </w:style>
  <w:style w:type="paragraph" w:styleId="a4">
    <w:name w:val="Date"/>
    <w:basedOn w:val="a"/>
    <w:next w:val="a"/>
    <w:rsid w:val="000C438D"/>
    <w:pPr>
      <w:autoSpaceDE/>
      <w:autoSpaceDN/>
    </w:pPr>
    <w:rPr>
      <w:rFonts w:ascii="Times New Roman" w:eastAsia="바탕체"/>
      <w:sz w:val="24"/>
      <w:szCs w:val="20"/>
    </w:rPr>
  </w:style>
  <w:style w:type="paragraph" w:styleId="a5">
    <w:name w:val="Normal Indent"/>
    <w:basedOn w:val="a"/>
    <w:rsid w:val="000C438D"/>
    <w:pPr>
      <w:autoSpaceDE/>
      <w:autoSpaceDN/>
      <w:ind w:left="851"/>
    </w:pPr>
    <w:rPr>
      <w:rFonts w:ascii="Times New Roman" w:eastAsia="바탕체"/>
      <w:szCs w:val="20"/>
    </w:rPr>
  </w:style>
  <w:style w:type="paragraph" w:styleId="a6">
    <w:name w:val="header"/>
    <w:basedOn w:val="a"/>
    <w:rsid w:val="000C438D"/>
    <w:pPr>
      <w:tabs>
        <w:tab w:val="center" w:pos="4252"/>
        <w:tab w:val="right" w:pos="8504"/>
      </w:tabs>
      <w:autoSpaceDE/>
      <w:autoSpaceDN/>
      <w:snapToGrid w:val="0"/>
    </w:pPr>
    <w:rPr>
      <w:rFonts w:ascii="Times New Roman" w:eastAsia="바탕체"/>
      <w:szCs w:val="20"/>
    </w:rPr>
  </w:style>
  <w:style w:type="character" w:styleId="a7">
    <w:name w:val="Hyperlink"/>
    <w:basedOn w:val="a0"/>
    <w:rsid w:val="000C438D"/>
    <w:rPr>
      <w:color w:val="0000FF"/>
      <w:u w:val="single"/>
    </w:rPr>
  </w:style>
  <w:style w:type="paragraph" w:styleId="a8">
    <w:name w:val="footer"/>
    <w:basedOn w:val="a"/>
    <w:link w:val="Char"/>
    <w:uiPriority w:val="99"/>
    <w:rsid w:val="000C438D"/>
    <w:pPr>
      <w:tabs>
        <w:tab w:val="center" w:pos="4252"/>
        <w:tab w:val="right" w:pos="8504"/>
      </w:tabs>
      <w:snapToGrid w:val="0"/>
    </w:pPr>
  </w:style>
  <w:style w:type="paragraph" w:customStyle="1" w:styleId="01parapoint">
    <w:name w:val="01 parapoint"/>
    <w:basedOn w:val="a"/>
    <w:rsid w:val="000C438D"/>
    <w:pPr>
      <w:numPr>
        <w:numId w:val="1"/>
      </w:numPr>
      <w:autoSpaceDE/>
      <w:autoSpaceDN/>
    </w:pPr>
    <w:rPr>
      <w:rFonts w:ascii="Times New Roman" w:eastAsia="바탕체"/>
      <w:szCs w:val="20"/>
    </w:rPr>
  </w:style>
  <w:style w:type="character" w:customStyle="1" w:styleId="Char0">
    <w:name w:val="본문 Char"/>
    <w:basedOn w:val="a0"/>
    <w:rsid w:val="00C0427E"/>
    <w:rPr>
      <w:rFonts w:ascii="Garamond" w:eastAsia="바탕체" w:hAnsi="Garamond"/>
      <w:kern w:val="2"/>
      <w:sz w:val="24"/>
      <w:lang w:val="en-US" w:eastAsia="ko-KR" w:bidi="ar-SA"/>
    </w:rPr>
  </w:style>
  <w:style w:type="table" w:styleId="a9">
    <w:name w:val="Table Grid"/>
    <w:basedOn w:val="a1"/>
    <w:rsid w:val="00C0427E"/>
    <w:pPr>
      <w:widowControl w:val="0"/>
      <w:wordWrap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90435B"/>
  </w:style>
  <w:style w:type="paragraph" w:styleId="ab">
    <w:name w:val="Balloon Text"/>
    <w:basedOn w:val="a"/>
    <w:semiHidden/>
    <w:rsid w:val="00D01DDE"/>
    <w:rPr>
      <w:rFonts w:ascii="굴림" w:eastAsia="굴림"/>
      <w:sz w:val="18"/>
      <w:szCs w:val="18"/>
    </w:rPr>
  </w:style>
  <w:style w:type="paragraph" w:styleId="ac">
    <w:name w:val="footnote text"/>
    <w:basedOn w:val="a"/>
    <w:semiHidden/>
    <w:rsid w:val="00BD0901"/>
    <w:pPr>
      <w:snapToGrid w:val="0"/>
      <w:jc w:val="left"/>
    </w:pPr>
  </w:style>
  <w:style w:type="character" w:styleId="ad">
    <w:name w:val="footnote reference"/>
    <w:basedOn w:val="a0"/>
    <w:semiHidden/>
    <w:rsid w:val="00BD0901"/>
    <w:rPr>
      <w:vertAlign w:val="superscript"/>
    </w:rPr>
  </w:style>
  <w:style w:type="paragraph" w:styleId="ae">
    <w:name w:val="Normal (Web)"/>
    <w:basedOn w:val="a"/>
    <w:rsid w:val="00327F10"/>
    <w:rPr>
      <w:rFonts w:ascii="Times New Roman"/>
      <w:sz w:val="24"/>
    </w:rPr>
  </w:style>
  <w:style w:type="paragraph" w:styleId="af">
    <w:name w:val="List Paragraph"/>
    <w:basedOn w:val="a"/>
    <w:uiPriority w:val="34"/>
    <w:qFormat/>
    <w:rsid w:val="00EA57C9"/>
    <w:pPr>
      <w:ind w:leftChars="400" w:left="800"/>
    </w:pPr>
  </w:style>
  <w:style w:type="paragraph" w:customStyle="1" w:styleId="s0">
    <w:name w:val="s0"/>
    <w:rsid w:val="000207F4"/>
    <w:pPr>
      <w:widowControl w:val="0"/>
      <w:autoSpaceDE w:val="0"/>
      <w:autoSpaceDN w:val="0"/>
      <w:adjustRightInd w:val="0"/>
    </w:pPr>
    <w:rPr>
      <w:rFonts w:ascii="바탕" w:cs="바탕"/>
      <w:sz w:val="24"/>
      <w:szCs w:val="24"/>
    </w:rPr>
  </w:style>
  <w:style w:type="character" w:customStyle="1" w:styleId="Char">
    <w:name w:val="바닥글 Char"/>
    <w:basedOn w:val="a0"/>
    <w:link w:val="a8"/>
    <w:uiPriority w:val="99"/>
    <w:rsid w:val="000D084C"/>
    <w:rPr>
      <w:rFonts w:ascii="바탕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appyfund.or.k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5ABD5-F5BC-42F3-A84E-3D620F919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금융감독원</Company>
  <LinksUpToDate>false</LinksUpToDate>
  <CharactersWithSpaces>4365</CharactersWithSpaces>
  <SharedDoc>false</SharedDoc>
  <HLinks>
    <vt:vector size="6" baseType="variant">
      <vt:variant>
        <vt:i4>1703973</vt:i4>
      </vt:variant>
      <vt:variant>
        <vt:i4>0</vt:i4>
      </vt:variant>
      <vt:variant>
        <vt:i4>0</vt:i4>
      </vt:variant>
      <vt:variant>
        <vt:i4>5</vt:i4>
      </vt:variant>
      <vt:variant>
        <vt:lpwstr>mailto:happyhero@korea.kr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Cheong</dc:creator>
  <cp:keywords/>
  <dc:description/>
  <cp:lastModifiedBy>금융위PC</cp:lastModifiedBy>
  <cp:revision>10</cp:revision>
  <cp:lastPrinted>2013-03-08T07:49:00Z</cp:lastPrinted>
  <dcterms:created xsi:type="dcterms:W3CDTF">2013-03-27T06:28:00Z</dcterms:created>
  <dcterms:modified xsi:type="dcterms:W3CDTF">2013-04-25T09:10:00Z</dcterms:modified>
</cp:coreProperties>
</file>