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1054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8"/>
        <w:gridCol w:w="4607"/>
        <w:gridCol w:w="994"/>
        <w:gridCol w:w="3127"/>
      </w:tblGrid>
      <w:tr w:rsidR="00C40664" w:rsidRPr="00BF553A" w14:paraId="29AE48B5" w14:textId="1CF646F6" w:rsidTr="00EF4316">
        <w:trPr>
          <w:trHeight w:val="564"/>
        </w:trPr>
        <w:tc>
          <w:tcPr>
            <w:tcW w:w="1818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B822B7" w14:textId="5DC0E753" w:rsidR="00C40664" w:rsidRPr="00BF553A" w:rsidRDefault="00FF4F52" w:rsidP="00FF4F52">
            <w:pPr>
              <w:spacing w:after="0" w:line="384" w:lineRule="auto"/>
              <w:textAlignment w:val="baseline"/>
              <w:rPr>
                <w:rFonts w:ascii="Georgia" w:eastAsia="굴림" w:hAnsi="Georgia" w:cs="굴림"/>
                <w:color w:val="000000"/>
                <w:kern w:val="0"/>
                <w:szCs w:val="20"/>
              </w:rPr>
            </w:pPr>
            <w:r w:rsidRPr="00BF553A">
              <w:rPr>
                <w:rFonts w:ascii="Georgia" w:eastAsia="굴림" w:hAnsi="Georgia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7C96B8FB" wp14:editId="200D41E3">
                  <wp:extent cx="1033145" cy="304800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10241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187D41" w14:textId="77777777" w:rsidR="00C40664" w:rsidRPr="00BF553A" w:rsidRDefault="00C40664" w:rsidP="00C55231">
            <w:pPr>
              <w:wordWrap/>
              <w:spacing w:after="0" w:line="432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kern w:val="0"/>
                <w:szCs w:val="20"/>
              </w:rPr>
            </w:pPr>
            <w:r w:rsidRPr="00BF553A">
              <w:rPr>
                <w:rFonts w:ascii="Georgia" w:eastAsia="한컴바탕" w:hAnsi="Georgia" w:cs="굴림"/>
                <w:b/>
                <w:bCs/>
                <w:color w:val="000000"/>
                <w:kern w:val="0"/>
                <w:sz w:val="50"/>
                <w:szCs w:val="50"/>
              </w:rPr>
              <w:t>Press Release</w:t>
            </w:r>
          </w:p>
        </w:tc>
        <w:tc>
          <w:tcPr>
            <w:tcW w:w="994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4A158870" w14:textId="5005C94A" w:rsidR="00C40664" w:rsidRPr="00BF553A" w:rsidRDefault="00C40664" w:rsidP="00C40664">
            <w:pPr>
              <w:wordWrap/>
              <w:spacing w:after="0" w:line="312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  <w:t>Dept.</w:t>
            </w:r>
          </w:p>
        </w:tc>
        <w:tc>
          <w:tcPr>
            <w:tcW w:w="3127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4BC33F71" w14:textId="705FF21A" w:rsidR="00C40664" w:rsidRPr="00BF553A" w:rsidRDefault="00FF4F52" w:rsidP="00C55231">
            <w:pPr>
              <w:wordWrap/>
              <w:spacing w:after="0" w:line="312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International Training &amp;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2"/>
              </w:rPr>
              <w:br/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Cooperation Division</w:t>
            </w:r>
          </w:p>
          <w:p w14:paraId="2F0D0703" w14:textId="1416A822" w:rsidR="00FF4F52" w:rsidRPr="00BF553A" w:rsidRDefault="00FF4F52" w:rsidP="00C55231">
            <w:pPr>
              <w:wordWrap/>
              <w:spacing w:after="0" w:line="312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Local Government Officials Development Institute (LOGODI)</w:t>
            </w:r>
          </w:p>
        </w:tc>
      </w:tr>
      <w:tr w:rsidR="00C40664" w:rsidRPr="00BF553A" w14:paraId="2F897E3A" w14:textId="21D2C80C" w:rsidTr="00EF4316">
        <w:trPr>
          <w:trHeight w:val="960"/>
        </w:trPr>
        <w:tc>
          <w:tcPr>
            <w:tcW w:w="1818" w:type="dxa"/>
            <w:vMerge w:val="restart"/>
            <w:tcBorders>
              <w:top w:val="single" w:sz="8" w:space="0" w:color="000000"/>
              <w:left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807F8" w14:textId="77777777" w:rsidR="00C40664" w:rsidRPr="00BF553A" w:rsidRDefault="00C40664" w:rsidP="00C55231">
            <w:pPr>
              <w:wordWrap/>
              <w:spacing w:after="0" w:line="288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kern w:val="0"/>
                <w:szCs w:val="20"/>
              </w:rPr>
            </w:pPr>
            <w:bookmarkStart w:id="0" w:name="_Hlk19693771"/>
            <w:r w:rsidRPr="00BF553A">
              <w:rPr>
                <w:rFonts w:ascii="Georgia" w:eastAsia="굴림" w:hAnsi="Georgia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6E7B77B9" wp14:editId="11ACD757">
                  <wp:extent cx="1115786" cy="911225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11187896" descr="EMB000041b404ac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8" r="8095"/>
                          <a:stretch/>
                        </pic:blipFill>
                        <pic:spPr bwMode="auto">
                          <a:xfrm>
                            <a:off x="0" y="0"/>
                            <a:ext cx="1127388" cy="9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C68220" w14:textId="4F18977D" w:rsidR="00C40664" w:rsidRPr="00BF553A" w:rsidRDefault="00C40664" w:rsidP="00C55231">
            <w:pPr>
              <w:wordWrap/>
              <w:spacing w:after="0" w:line="384" w:lineRule="auto"/>
              <w:jc w:val="center"/>
              <w:textAlignment w:val="baseline"/>
              <w:rPr>
                <w:rFonts w:ascii="Georgia" w:eastAsia="굴림" w:hAnsi="Georgia" w:cs="굴림"/>
                <w:color w:val="000000"/>
                <w:kern w:val="0"/>
                <w:sz w:val="24"/>
                <w:szCs w:val="24"/>
              </w:rPr>
            </w:pPr>
            <w:r w:rsidRPr="00BF553A">
              <w:rPr>
                <w:rFonts w:ascii="Georgia" w:eastAsia="한컴바탕" w:hAnsi="Georgia" w:cs="굴림"/>
                <w:color w:val="000000"/>
                <w:spacing w:val="4"/>
                <w:kern w:val="0"/>
                <w:sz w:val="24"/>
                <w:szCs w:val="24"/>
              </w:rPr>
              <w:t xml:space="preserve">Embargoed for release until </w:t>
            </w:r>
            <w:r w:rsidR="00FF4F52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Thursday</w:t>
            </w:r>
            <w:r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 xml:space="preserve"> morning, </w:t>
            </w:r>
            <w:r w:rsidR="00FF4F52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November 5</w:t>
            </w:r>
            <w:r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, 20</w:t>
            </w:r>
            <w:r w:rsidR="00FF4F52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20</w:t>
            </w:r>
            <w:r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 xml:space="preserve"> (after </w:t>
            </w:r>
            <w:r w:rsidR="002859AC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 xml:space="preserve">12:00 A.M. </w:t>
            </w:r>
            <w:r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 xml:space="preserve">(KST), </w:t>
            </w:r>
            <w:r w:rsidR="00FF4F52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 xml:space="preserve">November </w:t>
            </w:r>
            <w:r w:rsidR="00E96795"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5</w:t>
            </w:r>
            <w:r w:rsidRPr="00BF553A">
              <w:rPr>
                <w:rFonts w:ascii="Georgia" w:eastAsia="한컴바탕" w:hAnsi="Georgia" w:cs="굴림"/>
                <w:b/>
                <w:bCs/>
                <w:color w:val="FF0000"/>
                <w:spacing w:val="16"/>
                <w:kern w:val="0"/>
                <w:sz w:val="24"/>
                <w:szCs w:val="24"/>
              </w:rPr>
              <w:t>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60F928F7" w14:textId="1E3E8969" w:rsidR="00C40664" w:rsidRPr="00BF553A" w:rsidRDefault="00C40664" w:rsidP="00C4066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  <w:t>Person</w:t>
            </w:r>
            <w:r w:rsidR="00891D43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  <w:t>s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  <w:t xml:space="preserve"> in charge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7E9FE0B8" w14:textId="377978C9" w:rsidR="00C40664" w:rsidRPr="00BF553A" w:rsidRDefault="00FF4F52" w:rsidP="00FF4F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Ryu, Il-soon</w:t>
            </w:r>
            <w:r w:rsidR="00A031EF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 xml:space="preserve">, 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 xml:space="preserve">(Acting) </w:t>
            </w:r>
            <w:r w:rsidR="00A031EF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Head of Department</w:t>
            </w:r>
          </w:p>
          <w:p w14:paraId="2E51328D" w14:textId="3DDEEE8E" w:rsidR="00A031EF" w:rsidRPr="00BF553A" w:rsidRDefault="00FF4F52" w:rsidP="00FF4F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Jung, Ji-won</w:t>
            </w:r>
            <w:r w:rsidR="00A031EF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 xml:space="preserve">, Deputy 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Cs w:val="20"/>
              </w:rPr>
              <w:t>Officer</w:t>
            </w:r>
          </w:p>
        </w:tc>
      </w:tr>
      <w:tr w:rsidR="00C40664" w:rsidRPr="00BF553A" w14:paraId="148AAC76" w14:textId="77777777" w:rsidTr="00EF4316">
        <w:trPr>
          <w:trHeight w:val="960"/>
        </w:trPr>
        <w:tc>
          <w:tcPr>
            <w:tcW w:w="18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A24649" w14:textId="77777777" w:rsidR="00C40664" w:rsidRPr="00BF553A" w:rsidRDefault="00C40664" w:rsidP="00C55231">
            <w:pPr>
              <w:wordWrap/>
              <w:spacing w:after="0" w:line="288" w:lineRule="auto"/>
              <w:jc w:val="center"/>
              <w:textAlignment w:val="baseline"/>
              <w:rPr>
                <w:rFonts w:ascii="Georgia" w:eastAsia="굴림" w:hAnsi="Georgia" w:cs="굴림"/>
                <w:noProof/>
                <w:color w:val="000000"/>
                <w:kern w:val="0"/>
                <w:szCs w:val="20"/>
              </w:rPr>
            </w:pPr>
          </w:p>
        </w:tc>
        <w:tc>
          <w:tcPr>
            <w:tcW w:w="4607" w:type="dxa"/>
            <w:vMerge/>
            <w:tcBorders>
              <w:left w:val="single" w:sz="4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6F2F25" w14:textId="77777777" w:rsidR="00C40664" w:rsidRPr="00BF553A" w:rsidRDefault="00C40664" w:rsidP="00C55231">
            <w:pPr>
              <w:wordWrap/>
              <w:spacing w:after="0" w:line="384" w:lineRule="auto"/>
              <w:jc w:val="center"/>
              <w:textAlignment w:val="baseline"/>
              <w:rPr>
                <w:rFonts w:ascii="Georgia" w:eastAsia="한컴바탕" w:hAnsi="Georgia" w:cs="굴림"/>
                <w:color w:val="000000"/>
                <w:spacing w:val="4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1E706301" w14:textId="173812F5" w:rsidR="00C40664" w:rsidRPr="00BF553A" w:rsidRDefault="00C40664" w:rsidP="00C4066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4"/>
                <w:szCs w:val="24"/>
              </w:rPr>
              <w:t>Tel.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7E235643" w14:textId="706E8B63" w:rsidR="00C40664" w:rsidRPr="00BF553A" w:rsidRDefault="003260BD" w:rsidP="003260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+82-</w:t>
            </w:r>
            <w:r w:rsidR="00FF4F52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63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-</w:t>
            </w:r>
            <w:r w:rsidR="00FF4F52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907-5051</w:t>
            </w:r>
          </w:p>
          <w:p w14:paraId="5892D88E" w14:textId="13F8DC83" w:rsidR="003260BD" w:rsidRPr="00BF553A" w:rsidRDefault="003260BD" w:rsidP="003260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</w:pP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+82-</w:t>
            </w:r>
            <w:r w:rsidR="00FF4F52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63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-</w:t>
            </w:r>
            <w:r w:rsidR="00FF4F52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907</w:t>
            </w:r>
            <w:r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-</w:t>
            </w:r>
            <w:r w:rsidR="00FF4F52" w:rsidRPr="00BF553A">
              <w:rPr>
                <w:rFonts w:ascii="Georgia" w:eastAsia="굴림" w:hAnsi="Georgia" w:cs="굴림"/>
                <w:color w:val="000000"/>
                <w:spacing w:val="-18"/>
                <w:kern w:val="0"/>
                <w:sz w:val="28"/>
                <w:szCs w:val="28"/>
              </w:rPr>
              <w:t>5060</w:t>
            </w:r>
          </w:p>
        </w:tc>
      </w:tr>
    </w:tbl>
    <w:tbl>
      <w:tblPr>
        <w:tblpPr w:leftFromText="142" w:rightFromText="142" w:vertAnchor="text" w:horzAnchor="margin" w:tblpXSpec="center" w:tblpY="492"/>
        <w:tblOverlap w:val="never"/>
        <w:tblW w:w="1059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596"/>
      </w:tblGrid>
      <w:tr w:rsidR="004B7CA9" w:rsidRPr="00BF553A" w14:paraId="37D2B249" w14:textId="77777777" w:rsidTr="00EF4316">
        <w:trPr>
          <w:trHeight w:val="1179"/>
        </w:trPr>
        <w:tc>
          <w:tcPr>
            <w:tcW w:w="10596" w:type="dxa"/>
            <w:tcBorders>
              <w:top w:val="single" w:sz="23" w:space="0" w:color="3366FF"/>
              <w:left w:val="none" w:sz="2" w:space="0" w:color="3366FF"/>
              <w:bottom w:val="single" w:sz="23" w:space="0" w:color="3366FF"/>
              <w:right w:val="none" w:sz="2" w:space="0" w:color="3366FF"/>
            </w:tcBorders>
            <w:vAlign w:val="center"/>
          </w:tcPr>
          <w:bookmarkEnd w:id="0"/>
          <w:p w14:paraId="138D8EB6" w14:textId="7C200178" w:rsidR="004B7CA9" w:rsidRPr="00BF553A" w:rsidRDefault="00FF4F52" w:rsidP="00FF4F52">
            <w:pPr>
              <w:tabs>
                <w:tab w:val="left" w:pos="600"/>
                <w:tab w:val="left" w:pos="1200"/>
                <w:tab w:val="left" w:pos="1800"/>
                <w:tab w:val="left" w:pos="2400"/>
                <w:tab w:val="left" w:pos="3000"/>
                <w:tab w:val="left" w:pos="3600"/>
                <w:tab w:val="left" w:pos="4200"/>
                <w:tab w:val="left" w:pos="4800"/>
                <w:tab w:val="left" w:pos="5400"/>
                <w:tab w:val="left" w:pos="6000"/>
                <w:tab w:val="left" w:pos="6600"/>
                <w:tab w:val="left" w:pos="7200"/>
                <w:tab w:val="left" w:pos="7800"/>
                <w:tab w:val="left" w:pos="8400"/>
                <w:tab w:val="left" w:pos="9000"/>
                <w:tab w:val="left" w:pos="9600"/>
                <w:tab w:val="left" w:pos="10200"/>
                <w:tab w:val="left" w:pos="10800"/>
                <w:tab w:val="left" w:pos="11400"/>
                <w:tab w:val="left" w:pos="12000"/>
                <w:tab w:val="left" w:pos="12600"/>
                <w:tab w:val="left" w:pos="13200"/>
                <w:tab w:val="left" w:pos="13800"/>
                <w:tab w:val="left" w:pos="14400"/>
                <w:tab w:val="left" w:pos="15000"/>
                <w:tab w:val="left" w:pos="15600"/>
                <w:tab w:val="left" w:pos="16200"/>
                <w:tab w:val="left" w:pos="16800"/>
                <w:tab w:val="left" w:pos="17400"/>
                <w:tab w:val="left" w:pos="18000"/>
                <w:tab w:val="left" w:pos="18600"/>
                <w:tab w:val="left" w:pos="19200"/>
                <w:tab w:val="left" w:pos="19800"/>
                <w:tab w:val="left" w:pos="20400"/>
                <w:tab w:val="left" w:pos="21000"/>
                <w:tab w:val="left" w:pos="21600"/>
                <w:tab w:val="left" w:pos="22200"/>
                <w:tab w:val="left" w:pos="22800"/>
                <w:tab w:val="left" w:pos="23400"/>
              </w:tabs>
              <w:wordWrap/>
              <w:spacing w:after="0" w:line="348" w:lineRule="auto"/>
              <w:jc w:val="center"/>
              <w:textAlignment w:val="baseline"/>
              <w:rPr>
                <w:rFonts w:ascii="Georgia" w:eastAsia="굴림" w:hAnsi="Georgia" w:cs="굴림"/>
                <w:b/>
                <w:bCs/>
                <w:color w:val="000000"/>
                <w:kern w:val="0"/>
                <w:szCs w:val="20"/>
              </w:rPr>
            </w:pPr>
            <w:r w:rsidRPr="00BF553A">
              <w:rPr>
                <w:rFonts w:ascii="Georgia" w:eastAsia="HY헤드라인M" w:hAnsi="Georgia" w:cs="굴림"/>
                <w:b/>
                <w:bCs/>
                <w:color w:val="1B1760"/>
                <w:spacing w:val="-36"/>
                <w:kern w:val="0"/>
                <w:sz w:val="38"/>
                <w:szCs w:val="38"/>
              </w:rPr>
              <w:t xml:space="preserve">Renowned Scholars from Korea and China Meet to Seek Solutions for Regional Development </w:t>
            </w:r>
            <w:r w:rsidR="00EF4316" w:rsidRPr="00BF553A">
              <w:rPr>
                <w:rFonts w:ascii="Georgia" w:eastAsia="HY헤드라인M" w:hAnsi="Georgia" w:cs="굴림"/>
                <w:b/>
                <w:bCs/>
                <w:color w:val="1B1760"/>
                <w:spacing w:val="-36"/>
                <w:kern w:val="0"/>
                <w:sz w:val="38"/>
                <w:szCs w:val="38"/>
              </w:rPr>
              <w:t>in the</w:t>
            </w:r>
            <w:r w:rsidRPr="00BF553A">
              <w:rPr>
                <w:rFonts w:ascii="Georgia" w:eastAsia="HY헤드라인M" w:hAnsi="Georgia" w:cs="굴림"/>
                <w:b/>
                <w:bCs/>
                <w:color w:val="1B1760"/>
                <w:spacing w:val="-36"/>
                <w:kern w:val="0"/>
                <w:sz w:val="38"/>
                <w:szCs w:val="38"/>
              </w:rPr>
              <w:t xml:space="preserve"> Post-COVID-19 Era</w:t>
            </w:r>
            <w:r w:rsidR="004B7CA9" w:rsidRPr="00BF553A">
              <w:rPr>
                <w:rFonts w:ascii="Georgia" w:hAnsi="Georgia"/>
                <w:b/>
                <w:bCs/>
                <w:spacing w:val="-27"/>
                <w:sz w:val="32"/>
                <w:szCs w:val="20"/>
              </w:rPr>
              <w:t xml:space="preserve"> </w:t>
            </w:r>
          </w:p>
          <w:p w14:paraId="38A89E6E" w14:textId="54DDD294" w:rsidR="004B7CA9" w:rsidRPr="00BF553A" w:rsidRDefault="0099219D" w:rsidP="004B7CA9">
            <w:pPr>
              <w:pStyle w:val="a3"/>
              <w:wordWrap/>
              <w:spacing w:before="100" w:line="312" w:lineRule="auto"/>
              <w:jc w:val="center"/>
              <w:rPr>
                <w:rFonts w:ascii="Georgia" w:hAnsi="Georgia"/>
                <w:b/>
                <w:bCs/>
                <w:sz w:val="24"/>
                <w:szCs w:val="16"/>
              </w:rPr>
            </w:pPr>
            <w:r w:rsidRPr="00BF553A">
              <w:rPr>
                <w:rFonts w:ascii="Georgia" w:eastAsia="HY헤드라인M" w:hAnsi="Georgia"/>
                <w:b/>
                <w:bCs/>
                <w:spacing w:val="-4"/>
                <w:sz w:val="24"/>
                <w:szCs w:val="16"/>
              </w:rPr>
              <w:t>-</w:t>
            </w:r>
            <w:r w:rsidR="004B7CA9" w:rsidRPr="00BF553A">
              <w:rPr>
                <w:rFonts w:ascii="Georgia" w:eastAsia="HY헤드라인M" w:hAnsi="Georgia"/>
                <w:b/>
                <w:bCs/>
                <w:spacing w:val="-4"/>
                <w:sz w:val="24"/>
                <w:szCs w:val="16"/>
              </w:rPr>
              <w:t xml:space="preserve"> </w:t>
            </w:r>
            <w:r w:rsidR="002D391B" w:rsidRPr="00BF553A">
              <w:rPr>
                <w:rFonts w:ascii="Georgia" w:eastAsia="HY헤드라인M" w:hAnsi="Georgia"/>
                <w:b/>
                <w:bCs/>
                <w:spacing w:val="-4"/>
                <w:sz w:val="24"/>
                <w:szCs w:val="16"/>
              </w:rPr>
              <w:t xml:space="preserve">LOGODI hosts the “14th LOGODI-Tsinghua Seminar” online on November 5 </w:t>
            </w:r>
            <w:r w:rsidR="004B7CA9" w:rsidRPr="00BF553A">
              <w:rPr>
                <w:rFonts w:ascii="Georgia" w:eastAsia="HY헤드라인M" w:hAnsi="Georgia"/>
                <w:b/>
                <w:bCs/>
                <w:spacing w:val="-4"/>
                <w:sz w:val="24"/>
                <w:szCs w:val="16"/>
              </w:rPr>
              <w:t>-</w:t>
            </w:r>
          </w:p>
        </w:tc>
      </w:tr>
    </w:tbl>
    <w:p w14:paraId="38C2401F" w14:textId="77777777" w:rsidR="00EF4316" w:rsidRPr="00BF553A" w:rsidRDefault="00EF4316" w:rsidP="00EF4316">
      <w:pPr>
        <w:spacing w:line="360" w:lineRule="auto"/>
        <w:rPr>
          <w:rFonts w:ascii="Georgia" w:eastAsia="바탕" w:hAnsi="Georgia"/>
          <w:sz w:val="10"/>
          <w:szCs w:val="10"/>
        </w:rPr>
      </w:pPr>
    </w:p>
    <w:p w14:paraId="290E6992" w14:textId="28BE274C" w:rsidR="009047B5" w:rsidRPr="00BF553A" w:rsidRDefault="00643B5E" w:rsidP="00EF4316">
      <w:pPr>
        <w:spacing w:line="360" w:lineRule="auto"/>
        <w:rPr>
          <w:rFonts w:ascii="Georgia" w:hAnsi="Georgia"/>
          <w:sz w:val="24"/>
          <w:szCs w:val="24"/>
        </w:rPr>
      </w:pPr>
      <w:r w:rsidRPr="00BF553A">
        <w:rPr>
          <w:rFonts w:ascii="Georgia" w:eastAsia="바탕" w:hAnsi="Georgia"/>
          <w:sz w:val="24"/>
          <w:szCs w:val="24"/>
        </w:rPr>
        <w:t>□</w:t>
      </w:r>
      <w:r w:rsidR="00EE24A8" w:rsidRPr="00BF553A">
        <w:rPr>
          <w:rFonts w:ascii="Georgia" w:hAnsi="Georgia"/>
          <w:sz w:val="24"/>
          <w:szCs w:val="24"/>
        </w:rPr>
        <w:t xml:space="preserve"> </w:t>
      </w:r>
      <w:r w:rsidR="00764C98" w:rsidRPr="00BF553A">
        <w:rPr>
          <w:rFonts w:ascii="Georgia" w:hAnsi="Georgia"/>
          <w:sz w:val="24"/>
          <w:szCs w:val="24"/>
        </w:rPr>
        <w:t xml:space="preserve">Renowned scholars and public officials of local governments across Korea and China convene </w:t>
      </w:r>
      <w:r w:rsidR="00EF4316" w:rsidRPr="00BF553A">
        <w:rPr>
          <w:rFonts w:ascii="Georgia" w:hAnsi="Georgia"/>
          <w:sz w:val="24"/>
          <w:szCs w:val="24"/>
        </w:rPr>
        <w:t>to discuss solutions for regional development in the post-COVID-19 era.</w:t>
      </w:r>
    </w:p>
    <w:p w14:paraId="44B666D9" w14:textId="6E6867CF" w:rsidR="00EF4316" w:rsidRPr="00BF553A" w:rsidRDefault="00643B5E" w:rsidP="00EF4316">
      <w:pPr>
        <w:spacing w:line="360" w:lineRule="auto"/>
        <w:rPr>
          <w:rFonts w:ascii="Georgia" w:eastAsia="바탕" w:hAnsi="Georgia"/>
          <w:sz w:val="24"/>
          <w:szCs w:val="24"/>
        </w:rPr>
      </w:pPr>
      <w:r w:rsidRPr="00BF553A">
        <w:rPr>
          <w:rFonts w:ascii="Georgia" w:eastAsia="바탕" w:hAnsi="Georgia"/>
          <w:sz w:val="24"/>
          <w:szCs w:val="24"/>
        </w:rPr>
        <w:t>□</w:t>
      </w:r>
      <w:r w:rsidR="00EF4316" w:rsidRPr="00BF553A">
        <w:rPr>
          <w:rFonts w:ascii="Georgia" w:eastAsia="바탕" w:hAnsi="Georgia"/>
          <w:sz w:val="24"/>
          <w:szCs w:val="24"/>
        </w:rPr>
        <w:t xml:space="preserve"> The Local Government Officials Development Institute (LOGODI</w:t>
      </w:r>
      <w:r w:rsidR="00E96795" w:rsidRPr="00BF553A">
        <w:rPr>
          <w:rFonts w:ascii="Georgia" w:eastAsia="바탕" w:hAnsi="Georgia"/>
          <w:sz w:val="24"/>
          <w:szCs w:val="24"/>
        </w:rPr>
        <w:t>; President: Lee, In-jae</w:t>
      </w:r>
      <w:r w:rsidR="00EF4316" w:rsidRPr="00BF553A">
        <w:rPr>
          <w:rFonts w:ascii="Georgia" w:eastAsia="바탕" w:hAnsi="Georgia"/>
          <w:sz w:val="24"/>
          <w:szCs w:val="24"/>
        </w:rPr>
        <w:t>) announced that it will host the “</w:t>
      </w:r>
      <w:r w:rsidR="00EF4316" w:rsidRPr="00BF553A">
        <w:rPr>
          <w:rFonts w:ascii="Georgia" w:eastAsia="바탕" w:hAnsi="Georgia"/>
          <w:b/>
          <w:bCs/>
          <w:sz w:val="24"/>
          <w:szCs w:val="24"/>
        </w:rPr>
        <w:t>14th LOGODI-Tsinghua Seminar</w:t>
      </w:r>
      <w:r w:rsidR="00EF4316" w:rsidRPr="00BF553A">
        <w:rPr>
          <w:rFonts w:ascii="Georgia" w:eastAsia="바탕" w:hAnsi="Georgia"/>
          <w:sz w:val="24"/>
          <w:szCs w:val="24"/>
        </w:rPr>
        <w:t>” with Tsinghua University</w:t>
      </w:r>
      <w:r w:rsidR="002A0D40" w:rsidRPr="00BF553A">
        <w:rPr>
          <w:rFonts w:ascii="Georgia" w:eastAsia="바탕" w:hAnsi="Georgia"/>
          <w:sz w:val="24"/>
          <w:szCs w:val="24"/>
        </w:rPr>
        <w:t>*</w:t>
      </w:r>
      <w:r w:rsidR="00EF4316" w:rsidRPr="00BF553A">
        <w:rPr>
          <w:rFonts w:ascii="Georgia" w:eastAsia="바탕" w:hAnsi="Georgia"/>
          <w:sz w:val="24"/>
          <w:szCs w:val="24"/>
        </w:rPr>
        <w:t xml:space="preserve">’s School of Continuing Education (SCETU) </w:t>
      </w:r>
      <w:r w:rsidR="00082B70" w:rsidRPr="00BF553A">
        <w:rPr>
          <w:rFonts w:ascii="Georgia" w:eastAsia="바탕" w:hAnsi="Georgia"/>
          <w:sz w:val="24"/>
          <w:szCs w:val="24"/>
        </w:rPr>
        <w:t xml:space="preserve">in the </w:t>
      </w:r>
      <w:r w:rsidR="00EF4316" w:rsidRPr="00BF553A">
        <w:rPr>
          <w:rFonts w:ascii="Georgia" w:eastAsia="바탕" w:hAnsi="Georgia"/>
          <w:b/>
          <w:bCs/>
          <w:i/>
          <w:iCs/>
          <w:sz w:val="24"/>
          <w:szCs w:val="24"/>
        </w:rPr>
        <w:t>Nanoom</w:t>
      </w:r>
      <w:r w:rsidR="00EF4316" w:rsidRPr="00BF553A">
        <w:rPr>
          <w:rFonts w:ascii="Georgia" w:eastAsia="바탕" w:hAnsi="Georgia"/>
          <w:b/>
          <w:bCs/>
          <w:sz w:val="24"/>
          <w:szCs w:val="24"/>
        </w:rPr>
        <w:t xml:space="preserve"> Hall of LOGODI from 10:00 A.M. on November 5, 2020</w:t>
      </w:r>
      <w:r w:rsidR="00EF4316" w:rsidRPr="00BF553A">
        <w:rPr>
          <w:rFonts w:ascii="Georgia" w:eastAsia="바탕" w:hAnsi="Georgia"/>
          <w:sz w:val="24"/>
          <w:szCs w:val="24"/>
        </w:rPr>
        <w:t>.</w:t>
      </w:r>
    </w:p>
    <w:p w14:paraId="5C46C0C0" w14:textId="3BC35E4A" w:rsidR="002A0D40" w:rsidRPr="00BF553A" w:rsidRDefault="00914BA3" w:rsidP="002A0D40">
      <w:pPr>
        <w:spacing w:line="360" w:lineRule="auto"/>
        <w:ind w:firstLineChars="50" w:firstLine="120"/>
        <w:rPr>
          <w:rFonts w:ascii="Georgia" w:eastAsia="바탕" w:hAnsi="Georgia" w:cs="Times New Roman"/>
          <w:sz w:val="24"/>
          <w:szCs w:val="24"/>
        </w:rPr>
      </w:pPr>
      <w:r w:rsidRPr="00BF553A">
        <w:rPr>
          <w:rFonts w:ascii="맑은 고딕" w:eastAsia="맑은 고딕" w:hAnsi="맑은 고딕" w:cs="맑은 고딕" w:hint="eastAsia"/>
          <w:sz w:val="24"/>
          <w:szCs w:val="24"/>
        </w:rPr>
        <w:t>○</w:t>
      </w:r>
      <w:r w:rsidR="002A0D40" w:rsidRPr="00BF553A">
        <w:rPr>
          <w:rFonts w:ascii="Georgia" w:eastAsia="바탕" w:hAnsi="Georgia" w:cs="Times New Roman"/>
          <w:sz w:val="24"/>
          <w:szCs w:val="24"/>
        </w:rPr>
        <w:t xml:space="preserve"> As the COVID-19 pandemic persists, the </w:t>
      </w:r>
      <w:r w:rsidR="002A0D40" w:rsidRPr="00BF553A">
        <w:rPr>
          <w:rFonts w:ascii="Georgia" w:eastAsia="바탕" w:hAnsi="Georgia" w:cs="Times New Roman"/>
          <w:b/>
          <w:bCs/>
          <w:sz w:val="24"/>
          <w:szCs w:val="24"/>
        </w:rPr>
        <w:t>Seminar</w:t>
      </w:r>
      <w:r w:rsidR="002A0D40" w:rsidRPr="00BF553A">
        <w:rPr>
          <w:rFonts w:ascii="Georgia" w:eastAsia="바탕" w:hAnsi="Georgia" w:cs="Times New Roman"/>
          <w:sz w:val="24"/>
          <w:szCs w:val="24"/>
        </w:rPr>
        <w:t xml:space="preserve"> will be held </w:t>
      </w:r>
      <w:r w:rsidR="002A0D40" w:rsidRPr="00BF553A">
        <w:rPr>
          <w:rFonts w:ascii="Georgia" w:eastAsia="바탕" w:hAnsi="Georgia" w:cs="Times New Roman"/>
          <w:b/>
          <w:bCs/>
          <w:sz w:val="24"/>
          <w:szCs w:val="24"/>
        </w:rPr>
        <w:t>online</w:t>
      </w:r>
      <w:r w:rsidR="002A0D40" w:rsidRPr="00BF553A">
        <w:rPr>
          <w:rFonts w:ascii="Georgia" w:eastAsia="바탕" w:hAnsi="Georgia" w:cs="Times New Roman"/>
          <w:sz w:val="24"/>
          <w:szCs w:val="24"/>
        </w:rPr>
        <w:t xml:space="preserve">. </w:t>
      </w:r>
    </w:p>
    <w:p w14:paraId="4AD06FCE" w14:textId="18CBC042" w:rsidR="002A0D40" w:rsidRPr="00BF553A" w:rsidRDefault="002A0D40" w:rsidP="002A0D40">
      <w:pPr>
        <w:spacing w:line="360" w:lineRule="auto"/>
        <w:ind w:firstLineChars="50" w:firstLine="100"/>
        <w:rPr>
          <w:rFonts w:ascii="Georgia" w:eastAsia="바탕" w:hAnsi="Georgia" w:cs="Times New Roman"/>
          <w:sz w:val="24"/>
          <w:szCs w:val="24"/>
        </w:rPr>
      </w:pPr>
      <w:r w:rsidRPr="00BF553A">
        <w:rPr>
          <w:rFonts w:ascii="Georgia" w:eastAsia="바탕" w:hAnsi="Georgia" w:cs="Times New Roman"/>
          <w:szCs w:val="20"/>
        </w:rPr>
        <w:t xml:space="preserve">* </w:t>
      </w:r>
      <w:r w:rsidR="009D19BB" w:rsidRPr="00BF553A">
        <w:rPr>
          <w:rFonts w:ascii="Georgia" w:eastAsia="바탕" w:hAnsi="Georgia" w:cs="Times New Roman"/>
          <w:szCs w:val="20"/>
        </w:rPr>
        <w:t xml:space="preserve">Established in 1911, Tsinghua University is the most prestigious university in China specializing in science and technology. </w:t>
      </w:r>
      <w:r w:rsidR="00CB3B9B" w:rsidRPr="00BF553A">
        <w:rPr>
          <w:rFonts w:ascii="Georgia" w:eastAsia="바탕" w:hAnsi="Georgia" w:cs="Times New Roman"/>
          <w:szCs w:val="20"/>
        </w:rPr>
        <w:t xml:space="preserve">Being China’s </w:t>
      </w:r>
      <w:r w:rsidR="009D19BB" w:rsidRPr="00BF553A">
        <w:rPr>
          <w:rFonts w:ascii="Georgia" w:eastAsia="바탕" w:hAnsi="Georgia" w:cs="Times New Roman"/>
          <w:szCs w:val="20"/>
        </w:rPr>
        <w:t>number one university,</w:t>
      </w:r>
      <w:r w:rsidR="00CB3B9B" w:rsidRPr="00BF553A">
        <w:rPr>
          <w:rFonts w:ascii="Georgia" w:eastAsia="바탕" w:hAnsi="Georgia" w:cs="Times New Roman"/>
          <w:szCs w:val="20"/>
        </w:rPr>
        <w:t xml:space="preserve"> many of its alumni have become</w:t>
      </w:r>
      <w:r w:rsidR="009D19BB" w:rsidRPr="00BF553A">
        <w:rPr>
          <w:rFonts w:ascii="Georgia" w:eastAsia="바탕" w:hAnsi="Georgia" w:cs="Times New Roman"/>
          <w:szCs w:val="20"/>
        </w:rPr>
        <w:t xml:space="preserve"> </w:t>
      </w:r>
      <w:r w:rsidR="00CB3B9B" w:rsidRPr="00BF553A">
        <w:rPr>
          <w:rFonts w:ascii="Georgia" w:eastAsia="바탕" w:hAnsi="Georgia" w:cs="Times New Roman"/>
          <w:szCs w:val="20"/>
        </w:rPr>
        <w:t>notable personalities,</w:t>
      </w:r>
      <w:r w:rsidR="009D19BB" w:rsidRPr="00BF553A">
        <w:rPr>
          <w:rFonts w:ascii="Georgia" w:eastAsia="바탕" w:hAnsi="Georgia" w:cs="Times New Roman"/>
          <w:szCs w:val="20"/>
        </w:rPr>
        <w:t xml:space="preserve"> including political leaders such as Xi Jinping, the President of the People’s Republic of China</w:t>
      </w:r>
      <w:r w:rsidR="00CB3B9B" w:rsidRPr="00BF553A">
        <w:rPr>
          <w:rFonts w:ascii="Georgia" w:eastAsia="바탕" w:hAnsi="Georgia" w:cs="Times New Roman"/>
          <w:szCs w:val="20"/>
        </w:rPr>
        <w:t>. The university</w:t>
      </w:r>
      <w:r w:rsidR="009D19BB" w:rsidRPr="00BF553A">
        <w:rPr>
          <w:rFonts w:ascii="Georgia" w:eastAsia="바탕" w:hAnsi="Georgia" w:cs="Times New Roman"/>
          <w:szCs w:val="20"/>
        </w:rPr>
        <w:t xml:space="preserve"> has </w:t>
      </w:r>
      <w:r w:rsidR="00CB3B9B" w:rsidRPr="00BF553A">
        <w:rPr>
          <w:rFonts w:ascii="Georgia" w:eastAsia="바탕" w:hAnsi="Georgia" w:cs="Times New Roman"/>
          <w:szCs w:val="20"/>
        </w:rPr>
        <w:t xml:space="preserve">also </w:t>
      </w:r>
      <w:r w:rsidR="009D19BB" w:rsidRPr="00BF553A">
        <w:rPr>
          <w:rFonts w:ascii="Georgia" w:eastAsia="바탕" w:hAnsi="Georgia" w:cs="Times New Roman"/>
          <w:szCs w:val="20"/>
        </w:rPr>
        <w:t>fostered prominent scholars who serve as the driving force behind the country’s growth.</w:t>
      </w:r>
    </w:p>
    <w:p w14:paraId="5BB48725" w14:textId="50725415" w:rsidR="009047B5" w:rsidRPr="00BF553A" w:rsidRDefault="00914BA3" w:rsidP="00A70BD0">
      <w:pPr>
        <w:spacing w:line="360" w:lineRule="auto"/>
        <w:ind w:firstLineChars="50" w:firstLine="120"/>
        <w:rPr>
          <w:rFonts w:ascii="Georgia" w:hAnsi="Georgia"/>
          <w:sz w:val="24"/>
          <w:szCs w:val="28"/>
        </w:rPr>
      </w:pPr>
      <w:r w:rsidRPr="00BF553A">
        <w:rPr>
          <w:rFonts w:ascii="맑은 고딕" w:eastAsia="맑은 고딕" w:hAnsi="맑은 고딕" w:cs="맑은 고딕" w:hint="eastAsia"/>
          <w:sz w:val="24"/>
          <w:szCs w:val="24"/>
        </w:rPr>
        <w:t>○</w:t>
      </w:r>
      <w:r w:rsidR="00643B5E" w:rsidRPr="00BF553A">
        <w:rPr>
          <w:rFonts w:ascii="Georgia" w:hAnsi="Georgia"/>
          <w:sz w:val="24"/>
          <w:szCs w:val="28"/>
        </w:rPr>
        <w:t xml:space="preserve"> </w:t>
      </w:r>
      <w:r w:rsidR="008120CF" w:rsidRPr="00BF553A">
        <w:rPr>
          <w:rFonts w:ascii="Georgia" w:hAnsi="Georgia"/>
          <w:sz w:val="24"/>
          <w:szCs w:val="28"/>
        </w:rPr>
        <w:t>The LOGODI-Tsinghua Seminar has been held annually ever since a Memorandum of Understanding (MOU) for exchange and cooperation was signed</w:t>
      </w:r>
      <w:r w:rsidR="00CB3B9B" w:rsidRPr="00BF553A">
        <w:rPr>
          <w:rFonts w:ascii="Georgia" w:hAnsi="Georgia"/>
          <w:sz w:val="24"/>
          <w:szCs w:val="28"/>
        </w:rPr>
        <w:t xml:space="preserve"> between LOGODI and SCETU</w:t>
      </w:r>
      <w:r w:rsidR="008120CF" w:rsidRPr="00BF553A">
        <w:rPr>
          <w:rFonts w:ascii="Georgia" w:hAnsi="Georgia"/>
          <w:sz w:val="24"/>
          <w:szCs w:val="28"/>
        </w:rPr>
        <w:t xml:space="preserve"> in 2008. The two countries select </w:t>
      </w:r>
      <w:r w:rsidR="00CB3B9B" w:rsidRPr="00BF553A">
        <w:rPr>
          <w:rFonts w:ascii="Georgia" w:hAnsi="Georgia"/>
          <w:sz w:val="24"/>
          <w:szCs w:val="28"/>
        </w:rPr>
        <w:t xml:space="preserve">a </w:t>
      </w:r>
      <w:r w:rsidR="008120CF" w:rsidRPr="00BF553A">
        <w:rPr>
          <w:rFonts w:ascii="Georgia" w:hAnsi="Georgia"/>
          <w:sz w:val="24"/>
          <w:szCs w:val="28"/>
        </w:rPr>
        <w:t>common theme related to local governance and organize the annual seminar on an alternating basis.</w:t>
      </w:r>
    </w:p>
    <w:p w14:paraId="040D73BA" w14:textId="0D397CB6" w:rsidR="00A70BD0" w:rsidRPr="00BF553A" w:rsidRDefault="00A70BD0" w:rsidP="008120CF">
      <w:pPr>
        <w:spacing w:line="360" w:lineRule="auto"/>
        <w:rPr>
          <w:rFonts w:ascii="Georgia" w:hAnsi="Georgia"/>
          <w:sz w:val="24"/>
          <w:szCs w:val="28"/>
        </w:rPr>
      </w:pPr>
      <w:r w:rsidRPr="00BF553A">
        <w:rPr>
          <w:rFonts w:ascii="Georgia" w:eastAsia="바탕" w:hAnsi="Georgia"/>
          <w:sz w:val="24"/>
          <w:szCs w:val="24"/>
        </w:rPr>
        <w:t xml:space="preserve">□ </w:t>
      </w:r>
      <w:r w:rsidR="00CB3B9B" w:rsidRPr="00BF553A">
        <w:rPr>
          <w:rFonts w:ascii="Georgia" w:eastAsia="바탕" w:hAnsi="Georgia"/>
          <w:sz w:val="24"/>
          <w:szCs w:val="24"/>
        </w:rPr>
        <w:t>T</w:t>
      </w:r>
      <w:r w:rsidR="00C721F5" w:rsidRPr="00BF553A">
        <w:rPr>
          <w:rFonts w:ascii="Georgia" w:eastAsia="바탕" w:hAnsi="Georgia"/>
          <w:sz w:val="24"/>
          <w:szCs w:val="24"/>
        </w:rPr>
        <w:t xml:space="preserve">his year’s </w:t>
      </w:r>
      <w:r w:rsidR="00582130" w:rsidRPr="00BF553A">
        <w:rPr>
          <w:rFonts w:ascii="Georgia" w:eastAsia="바탕" w:hAnsi="Georgia"/>
          <w:sz w:val="24"/>
          <w:szCs w:val="24"/>
        </w:rPr>
        <w:t>s</w:t>
      </w:r>
      <w:r w:rsidR="00C721F5" w:rsidRPr="00BF553A">
        <w:rPr>
          <w:rFonts w:ascii="Georgia" w:eastAsia="바탕" w:hAnsi="Georgia"/>
          <w:sz w:val="24"/>
          <w:szCs w:val="24"/>
        </w:rPr>
        <w:t xml:space="preserve">eminar is </w:t>
      </w:r>
      <w:r w:rsidR="00C721F5" w:rsidRPr="00BF553A">
        <w:rPr>
          <w:rFonts w:ascii="Georgia" w:eastAsia="바탕" w:hAnsi="Georgia"/>
          <w:b/>
          <w:bCs/>
          <w:sz w:val="24"/>
          <w:szCs w:val="24"/>
        </w:rPr>
        <w:t>composed of three sessions</w:t>
      </w:r>
      <w:r w:rsidR="00CB3B9B" w:rsidRPr="00BF553A">
        <w:rPr>
          <w:rFonts w:ascii="Georgia" w:eastAsia="바탕" w:hAnsi="Georgia"/>
          <w:b/>
          <w:bCs/>
          <w:sz w:val="24"/>
          <w:szCs w:val="24"/>
        </w:rPr>
        <w:t xml:space="preserve"> </w:t>
      </w:r>
      <w:r w:rsidR="00CB3B9B" w:rsidRPr="00BF553A">
        <w:rPr>
          <w:rFonts w:ascii="Georgia" w:eastAsia="바탕" w:hAnsi="Georgia"/>
          <w:sz w:val="24"/>
          <w:szCs w:val="24"/>
        </w:rPr>
        <w:t>under the theme “</w:t>
      </w:r>
      <w:r w:rsidR="00E96795" w:rsidRPr="00BF553A">
        <w:rPr>
          <w:rFonts w:ascii="Georgia" w:eastAsia="바탕" w:hAnsi="Georgia"/>
          <w:b/>
          <w:bCs/>
          <w:sz w:val="24"/>
          <w:szCs w:val="24"/>
        </w:rPr>
        <w:t>Challenges and Opportunities for S</w:t>
      </w:r>
      <w:r w:rsidR="00CB3B9B" w:rsidRPr="00BF553A">
        <w:rPr>
          <w:rFonts w:ascii="Georgia" w:eastAsia="바탕" w:hAnsi="Georgia"/>
          <w:b/>
          <w:bCs/>
          <w:sz w:val="24"/>
          <w:szCs w:val="24"/>
        </w:rPr>
        <w:t>ustainable Development</w:t>
      </w:r>
      <w:r w:rsidR="00E96795" w:rsidRPr="00BF553A">
        <w:rPr>
          <w:rFonts w:ascii="Georgia" w:eastAsia="바탕" w:hAnsi="Georgia"/>
          <w:b/>
          <w:bCs/>
          <w:sz w:val="24"/>
          <w:szCs w:val="24"/>
        </w:rPr>
        <w:t xml:space="preserve"> </w:t>
      </w:r>
      <w:r w:rsidR="00CB3B9B" w:rsidRPr="00BF553A">
        <w:rPr>
          <w:rFonts w:ascii="Georgia" w:eastAsia="바탕" w:hAnsi="Georgia"/>
          <w:b/>
          <w:bCs/>
          <w:sz w:val="24"/>
          <w:szCs w:val="24"/>
        </w:rPr>
        <w:t>in the Post-COVID-19 Era</w:t>
      </w:r>
      <w:r w:rsidR="00CB3B9B" w:rsidRPr="00BF553A">
        <w:rPr>
          <w:rFonts w:ascii="Georgia" w:eastAsia="바탕" w:hAnsi="Georgia"/>
          <w:sz w:val="24"/>
          <w:szCs w:val="24"/>
        </w:rPr>
        <w:t>”</w:t>
      </w:r>
      <w:r w:rsidR="00C721F5" w:rsidRPr="00BF553A">
        <w:rPr>
          <w:rFonts w:ascii="Georgia" w:eastAsia="바탕" w:hAnsi="Georgia"/>
          <w:sz w:val="24"/>
          <w:szCs w:val="24"/>
        </w:rPr>
        <w:t xml:space="preserve">: </w:t>
      </w:r>
      <w:r w:rsidR="00C721F5" w:rsidRPr="00BF553A">
        <w:rPr>
          <w:rFonts w:ascii="맑은 고딕" w:eastAsia="맑은 고딕" w:hAnsi="맑은 고딕" w:cs="맑은 고딕" w:hint="eastAsia"/>
          <w:sz w:val="24"/>
          <w:szCs w:val="24"/>
        </w:rPr>
        <w:t>▲</w:t>
      </w:r>
      <w:r w:rsidR="00C721F5" w:rsidRPr="00BF553A">
        <w:rPr>
          <w:rFonts w:ascii="Georgia" w:eastAsia="바탕" w:hAnsi="Georgia"/>
          <w:sz w:val="24"/>
          <w:szCs w:val="24"/>
        </w:rPr>
        <w:t xml:space="preserve"> central and local government</w:t>
      </w:r>
      <w:r w:rsidR="00E96795" w:rsidRPr="00BF553A">
        <w:rPr>
          <w:rFonts w:ascii="Georgia" w:eastAsia="바탕" w:hAnsi="Georgia"/>
          <w:sz w:val="24"/>
          <w:szCs w:val="24"/>
        </w:rPr>
        <w:t xml:space="preserve"> roles</w:t>
      </w:r>
      <w:r w:rsidR="00C721F5" w:rsidRPr="00BF553A">
        <w:rPr>
          <w:rFonts w:ascii="Georgia" w:eastAsia="바탕" w:hAnsi="Georgia"/>
          <w:sz w:val="24"/>
          <w:szCs w:val="24"/>
        </w:rPr>
        <w:t xml:space="preserve"> and </w:t>
      </w:r>
      <w:r w:rsidR="00582130" w:rsidRPr="00BF553A">
        <w:rPr>
          <w:rFonts w:ascii="Georgia" w:eastAsia="바탕" w:hAnsi="Georgia"/>
          <w:sz w:val="24"/>
          <w:szCs w:val="24"/>
        </w:rPr>
        <w:t>governance development methods</w:t>
      </w:r>
      <w:r w:rsidR="00C721F5" w:rsidRPr="00BF553A">
        <w:rPr>
          <w:rFonts w:ascii="Georgia" w:eastAsia="바탕" w:hAnsi="Georgia"/>
          <w:sz w:val="24"/>
          <w:szCs w:val="24"/>
        </w:rPr>
        <w:t xml:space="preserve">; </w:t>
      </w:r>
      <w:r w:rsidR="00C721F5" w:rsidRPr="00BF553A">
        <w:rPr>
          <w:rFonts w:ascii="맑은 고딕" w:eastAsia="맑은 고딕" w:hAnsi="맑은 고딕" w:cs="맑은 고딕" w:hint="eastAsia"/>
          <w:sz w:val="24"/>
          <w:szCs w:val="24"/>
        </w:rPr>
        <w:t>▲</w:t>
      </w:r>
      <w:r w:rsidR="00C721F5" w:rsidRPr="00BF553A">
        <w:rPr>
          <w:rFonts w:ascii="Georgia" w:eastAsia="바탕" w:hAnsi="Georgia"/>
          <w:sz w:val="24"/>
          <w:szCs w:val="24"/>
        </w:rPr>
        <w:t xml:space="preserve"> digital economic growth and </w:t>
      </w:r>
      <w:r w:rsidR="00E96795" w:rsidRPr="00BF553A">
        <w:rPr>
          <w:rFonts w:ascii="Georgia" w:eastAsia="바탕" w:hAnsi="Georgia"/>
          <w:sz w:val="24"/>
          <w:szCs w:val="24"/>
        </w:rPr>
        <w:t xml:space="preserve">local economic </w:t>
      </w:r>
      <w:r w:rsidR="00C721F5" w:rsidRPr="00BF553A">
        <w:rPr>
          <w:rFonts w:ascii="Georgia" w:eastAsia="바탕" w:hAnsi="Georgia"/>
          <w:sz w:val="24"/>
          <w:szCs w:val="24"/>
        </w:rPr>
        <w:t xml:space="preserve">resilience; </w:t>
      </w:r>
      <w:r w:rsidR="00582130" w:rsidRPr="00BF553A">
        <w:rPr>
          <w:rFonts w:ascii="Georgia" w:eastAsia="바탕" w:hAnsi="Georgia"/>
          <w:sz w:val="24"/>
          <w:szCs w:val="24"/>
        </w:rPr>
        <w:t xml:space="preserve">and </w:t>
      </w:r>
      <w:r w:rsidR="00C721F5" w:rsidRPr="00BF553A">
        <w:rPr>
          <w:rFonts w:ascii="맑은 고딕" w:eastAsia="맑은 고딕" w:hAnsi="맑은 고딕" w:cs="맑은 고딕" w:hint="eastAsia"/>
          <w:sz w:val="24"/>
          <w:szCs w:val="24"/>
        </w:rPr>
        <w:t>▲</w:t>
      </w:r>
      <w:r w:rsidR="00C721F5" w:rsidRPr="00BF553A">
        <w:rPr>
          <w:rFonts w:ascii="Georgia" w:eastAsia="바탕" w:hAnsi="Georgia"/>
          <w:sz w:val="24"/>
          <w:szCs w:val="24"/>
        </w:rPr>
        <w:t xml:space="preserve"> </w:t>
      </w:r>
      <w:r w:rsidR="00582130" w:rsidRPr="00BF553A">
        <w:rPr>
          <w:rFonts w:ascii="Georgia" w:eastAsia="바탕" w:hAnsi="Georgia"/>
          <w:sz w:val="24"/>
          <w:szCs w:val="24"/>
        </w:rPr>
        <w:t xml:space="preserve">local government </w:t>
      </w:r>
      <w:r w:rsidR="00C721F5" w:rsidRPr="00BF553A">
        <w:rPr>
          <w:rFonts w:ascii="Georgia" w:eastAsia="바탕" w:hAnsi="Georgia"/>
          <w:sz w:val="24"/>
          <w:szCs w:val="24"/>
        </w:rPr>
        <w:t>capacity building and exchanges and cooperation.</w:t>
      </w:r>
    </w:p>
    <w:p w14:paraId="6DF00F6C" w14:textId="2116DC6B" w:rsidR="00F93488" w:rsidRPr="00BF553A" w:rsidRDefault="00914BA3" w:rsidP="00C55BAD">
      <w:pPr>
        <w:spacing w:line="360" w:lineRule="auto"/>
        <w:ind w:firstLineChars="50" w:firstLine="120"/>
        <w:rPr>
          <w:rFonts w:ascii="Georgia" w:eastAsia="맑은 고딕" w:hAnsi="Georgia" w:cs="맑은 고딕"/>
          <w:sz w:val="24"/>
          <w:szCs w:val="24"/>
        </w:rPr>
      </w:pPr>
      <w:bookmarkStart w:id="1" w:name="_Hlk55500124"/>
      <w:r w:rsidRPr="00BF553A">
        <w:rPr>
          <w:rFonts w:ascii="맑은 고딕" w:eastAsia="맑은 고딕" w:hAnsi="맑은 고딕" w:cs="맑은 고딕" w:hint="eastAsia"/>
          <w:sz w:val="24"/>
          <w:szCs w:val="24"/>
        </w:rPr>
        <w:lastRenderedPageBreak/>
        <w:t>○</w:t>
      </w:r>
      <w:bookmarkEnd w:id="1"/>
      <w:r w:rsidRPr="00BF553A">
        <w:rPr>
          <w:rFonts w:ascii="Georgia" w:eastAsia="맑은 고딕" w:hAnsi="Georgia" w:cs="맑은 고딕"/>
          <w:sz w:val="24"/>
          <w:szCs w:val="24"/>
        </w:rPr>
        <w:t xml:space="preserve"> </w:t>
      </w:r>
      <w:r w:rsidR="00F93488" w:rsidRPr="00BF553A">
        <w:rPr>
          <w:rFonts w:ascii="Georgia" w:eastAsia="맑은 고딕" w:hAnsi="Georgia" w:cs="맑은 고딕"/>
          <w:sz w:val="24"/>
          <w:szCs w:val="24"/>
        </w:rPr>
        <w:t>The eight k</w:t>
      </w:r>
      <w:r w:rsidRPr="00BF553A">
        <w:rPr>
          <w:rFonts w:ascii="Georgia" w:eastAsia="맑은 고딕" w:hAnsi="Georgia" w:cs="맑은 고딕"/>
          <w:sz w:val="24"/>
          <w:szCs w:val="24"/>
        </w:rPr>
        <w:t xml:space="preserve">ey participants from China are the most prominent experts </w:t>
      </w:r>
      <w:r w:rsidR="00582130" w:rsidRPr="00BF553A">
        <w:rPr>
          <w:rFonts w:ascii="Georgia" w:eastAsia="맑은 고딕" w:hAnsi="Georgia" w:cs="맑은 고딕"/>
          <w:sz w:val="24"/>
          <w:szCs w:val="24"/>
        </w:rPr>
        <w:t xml:space="preserve">in </w:t>
      </w:r>
      <w:r w:rsidR="00F93488" w:rsidRPr="00BF553A">
        <w:rPr>
          <w:rFonts w:ascii="Georgia" w:eastAsia="맑은 고딕" w:hAnsi="Georgia" w:cs="맑은 고딕"/>
          <w:sz w:val="24"/>
          <w:szCs w:val="24"/>
        </w:rPr>
        <w:t xml:space="preserve">Chinese governance, the digital field, and international exchanges. Among them are </w:t>
      </w:r>
      <w:r w:rsidR="00F93488" w:rsidRPr="00BF553A">
        <w:rPr>
          <w:rFonts w:ascii="Georgia" w:eastAsia="맑은 고딕" w:hAnsi="Georgia" w:cs="맑은 고딕"/>
          <w:b/>
          <w:bCs/>
          <w:sz w:val="24"/>
          <w:szCs w:val="24"/>
        </w:rPr>
        <w:t xml:space="preserve">Liu Zhen, Dean of the SCETU, Meng Tianguang, </w:t>
      </w:r>
      <w:r w:rsidR="006215C1" w:rsidRPr="00BF553A">
        <w:rPr>
          <w:rFonts w:ascii="Georgia" w:eastAsia="맑은 고딕" w:hAnsi="Georgia" w:cs="맑은 고딕"/>
          <w:b/>
          <w:bCs/>
          <w:sz w:val="24"/>
          <w:szCs w:val="24"/>
        </w:rPr>
        <w:t>Vice Dean of the School of Social Sciences of Tsinghua University, and Qin Zheng, Professor at the School of Software of Tsinghua University</w:t>
      </w:r>
      <w:r w:rsidR="006215C1" w:rsidRPr="00BF553A">
        <w:rPr>
          <w:rFonts w:ascii="Georgia" w:eastAsia="맑은 고딕" w:hAnsi="Georgia" w:cs="맑은 고딕"/>
          <w:sz w:val="24"/>
          <w:szCs w:val="24"/>
        </w:rPr>
        <w:t>.</w:t>
      </w:r>
    </w:p>
    <w:p w14:paraId="533C6334" w14:textId="4658F86B" w:rsidR="008120CF" w:rsidRPr="00BF553A" w:rsidRDefault="00275D88" w:rsidP="00C55BAD">
      <w:pPr>
        <w:spacing w:line="360" w:lineRule="auto"/>
        <w:ind w:firstLineChars="50" w:firstLine="120"/>
        <w:rPr>
          <w:rFonts w:ascii="Georgia" w:eastAsia="맑은 고딕" w:hAnsi="Georgia" w:cs="맑은 고딕"/>
          <w:sz w:val="24"/>
          <w:szCs w:val="24"/>
        </w:rPr>
      </w:pPr>
      <w:r w:rsidRPr="00BF553A">
        <w:rPr>
          <w:rFonts w:ascii="맑은 고딕" w:eastAsia="맑은 고딕" w:hAnsi="맑은 고딕" w:cs="맑은 고딕" w:hint="eastAsia"/>
          <w:sz w:val="24"/>
          <w:szCs w:val="24"/>
        </w:rPr>
        <w:t>○</w:t>
      </w:r>
      <w:r w:rsidRPr="00BF553A">
        <w:rPr>
          <w:rFonts w:ascii="Georgia" w:eastAsia="맑은 고딕" w:hAnsi="Georgia" w:cs="맑은 고딕"/>
          <w:sz w:val="24"/>
          <w:szCs w:val="24"/>
        </w:rPr>
        <w:t xml:space="preserve"> Participants from Korea include experts </w:t>
      </w:r>
      <w:r w:rsidR="00582130" w:rsidRPr="00BF553A">
        <w:rPr>
          <w:rFonts w:ascii="Georgia" w:eastAsia="맑은 고딕" w:hAnsi="Georgia" w:cs="맑은 고딕"/>
          <w:sz w:val="24"/>
          <w:szCs w:val="24"/>
        </w:rPr>
        <w:t xml:space="preserve">from related fields </w:t>
      </w:r>
      <w:r w:rsidRPr="00BF553A">
        <w:rPr>
          <w:rFonts w:ascii="Georgia" w:eastAsia="맑은 고딕" w:hAnsi="Georgia" w:cs="맑은 고딕"/>
          <w:sz w:val="24"/>
          <w:szCs w:val="24"/>
        </w:rPr>
        <w:t>and local government officials</w:t>
      </w:r>
      <w:r w:rsidR="00582130" w:rsidRPr="00BF553A">
        <w:rPr>
          <w:rFonts w:ascii="Georgia" w:eastAsia="맑은 고딕" w:hAnsi="Georgia" w:cs="맑은 고딕"/>
          <w:sz w:val="24"/>
          <w:szCs w:val="24"/>
        </w:rPr>
        <w:t>, including</w:t>
      </w:r>
      <w:r w:rsidRPr="00BF553A">
        <w:rPr>
          <w:rFonts w:ascii="Georgia" w:eastAsia="맑은 고딕" w:hAnsi="Georgia" w:cs="맑은 고딕"/>
          <w:sz w:val="24"/>
          <w:szCs w:val="24"/>
        </w:rPr>
        <w:t xml:space="preserve"> </w:t>
      </w:r>
      <w:r w:rsidRPr="00BF553A">
        <w:rPr>
          <w:rFonts w:ascii="Georgia" w:eastAsia="맑은 고딕" w:hAnsi="Georgia" w:cs="맑은 고딕"/>
          <w:b/>
          <w:bCs/>
          <w:sz w:val="24"/>
          <w:szCs w:val="24"/>
        </w:rPr>
        <w:t>Kim, Sun-eun, the Chairperson of the Presidential Committee on Autonomy and Decentralization</w:t>
      </w:r>
      <w:r w:rsidR="00E96795" w:rsidRPr="00BF553A">
        <w:rPr>
          <w:rFonts w:ascii="Georgia" w:eastAsia="맑은 고딕" w:hAnsi="Georgia" w:cs="맑은 고딕"/>
          <w:b/>
          <w:bCs/>
          <w:sz w:val="24"/>
          <w:szCs w:val="24"/>
        </w:rPr>
        <w:t>;</w:t>
      </w:r>
      <w:r w:rsidRPr="00BF553A">
        <w:rPr>
          <w:rFonts w:ascii="Georgia" w:eastAsia="맑은 고딕" w:hAnsi="Georgia" w:cs="맑은 고딕"/>
          <w:b/>
          <w:bCs/>
          <w:sz w:val="24"/>
          <w:szCs w:val="24"/>
        </w:rPr>
        <w:t xml:space="preserve"> Kim, Hye-young, the Vice President of National Information Society Agency (NIA)</w:t>
      </w:r>
      <w:r w:rsidR="00E96795" w:rsidRPr="00BF553A">
        <w:rPr>
          <w:rFonts w:ascii="Georgia" w:eastAsia="맑은 고딕" w:hAnsi="Georgia" w:cs="맑은 고딕"/>
          <w:b/>
          <w:bCs/>
          <w:sz w:val="24"/>
          <w:szCs w:val="24"/>
        </w:rPr>
        <w:t>;</w:t>
      </w:r>
      <w:r w:rsidRPr="00BF553A">
        <w:rPr>
          <w:rFonts w:ascii="Georgia" w:eastAsia="맑은 고딕" w:hAnsi="Georgia" w:cs="맑은 고딕"/>
          <w:b/>
          <w:bCs/>
          <w:sz w:val="24"/>
          <w:szCs w:val="24"/>
        </w:rPr>
        <w:t xml:space="preserve"> </w:t>
      </w:r>
      <w:r w:rsidR="00C55BAD" w:rsidRPr="00BF553A">
        <w:rPr>
          <w:rFonts w:ascii="Georgia" w:eastAsia="맑은 고딕" w:hAnsi="Georgia" w:cs="맑은 고딕"/>
          <w:b/>
          <w:bCs/>
          <w:sz w:val="24"/>
          <w:szCs w:val="24"/>
        </w:rPr>
        <w:t>Cho, Chung-sik, Deputy Mayor of Suwon City</w:t>
      </w:r>
      <w:r w:rsidR="00E96795" w:rsidRPr="00BF553A">
        <w:rPr>
          <w:rFonts w:ascii="Georgia" w:eastAsia="맑은 고딕" w:hAnsi="Georgia" w:cs="맑은 고딕"/>
          <w:b/>
          <w:bCs/>
          <w:sz w:val="24"/>
          <w:szCs w:val="24"/>
        </w:rPr>
        <w:t>;</w:t>
      </w:r>
      <w:r w:rsidR="00C55BAD" w:rsidRPr="00BF553A">
        <w:rPr>
          <w:rFonts w:ascii="Georgia" w:eastAsia="맑은 고딕" w:hAnsi="Georgia" w:cs="맑은 고딕"/>
          <w:b/>
          <w:bCs/>
          <w:sz w:val="24"/>
          <w:szCs w:val="24"/>
        </w:rPr>
        <w:t xml:space="preserve"> and Seo, Ju-hyun, the Head of the Digital Government Policy Division </w:t>
      </w:r>
      <w:r w:rsidR="004E5998" w:rsidRPr="00BF553A">
        <w:rPr>
          <w:rFonts w:ascii="Georgia" w:eastAsia="맑은 고딕" w:hAnsi="Georgia" w:cs="맑은 고딕"/>
          <w:b/>
          <w:bCs/>
          <w:sz w:val="24"/>
          <w:szCs w:val="24"/>
        </w:rPr>
        <w:t xml:space="preserve">in the </w:t>
      </w:r>
      <w:r w:rsidR="00C55BAD" w:rsidRPr="00BF553A">
        <w:rPr>
          <w:rFonts w:ascii="Georgia" w:eastAsia="맑은 고딕" w:hAnsi="Georgia" w:cs="맑은 고딕"/>
          <w:b/>
          <w:bCs/>
          <w:sz w:val="24"/>
          <w:szCs w:val="24"/>
        </w:rPr>
        <w:t>Digital Government Bureau of the Ministry of the Interior and Safety</w:t>
      </w:r>
      <w:r w:rsidR="00C55BAD" w:rsidRPr="00BF553A">
        <w:rPr>
          <w:rFonts w:ascii="Georgia" w:eastAsia="맑은 고딕" w:hAnsi="Georgia" w:cs="맑은 고딕"/>
          <w:sz w:val="24"/>
          <w:szCs w:val="24"/>
        </w:rPr>
        <w:t>.</w:t>
      </w:r>
    </w:p>
    <w:p w14:paraId="3F0EC95B" w14:textId="773352EA" w:rsidR="00C55BAD" w:rsidRPr="00BF553A" w:rsidRDefault="00C55BAD" w:rsidP="00F93488">
      <w:pPr>
        <w:spacing w:line="360" w:lineRule="auto"/>
        <w:rPr>
          <w:rFonts w:ascii="Georgia" w:eastAsia="바탕" w:hAnsi="Georgia"/>
          <w:sz w:val="24"/>
          <w:szCs w:val="24"/>
        </w:rPr>
      </w:pPr>
      <w:r w:rsidRPr="00BF553A">
        <w:rPr>
          <w:rFonts w:ascii="Georgia" w:eastAsia="바탕" w:hAnsi="Georgia"/>
          <w:sz w:val="24"/>
          <w:szCs w:val="24"/>
        </w:rPr>
        <w:t xml:space="preserve">□ </w:t>
      </w:r>
      <w:r w:rsidR="00482D03" w:rsidRPr="00BF553A">
        <w:rPr>
          <w:rFonts w:ascii="Georgia" w:eastAsia="바탕" w:hAnsi="Georgia"/>
          <w:sz w:val="24"/>
          <w:szCs w:val="24"/>
        </w:rPr>
        <w:t xml:space="preserve">This year, in the midst of </w:t>
      </w:r>
      <w:r w:rsidR="00582130" w:rsidRPr="00BF553A">
        <w:rPr>
          <w:rFonts w:ascii="Georgia" w:eastAsia="바탕" w:hAnsi="Georgia"/>
          <w:sz w:val="24"/>
          <w:szCs w:val="24"/>
        </w:rPr>
        <w:t xml:space="preserve">the </w:t>
      </w:r>
      <w:r w:rsidR="00482D03" w:rsidRPr="00BF553A">
        <w:rPr>
          <w:rFonts w:ascii="Georgia" w:eastAsia="바탕" w:hAnsi="Georgia"/>
          <w:sz w:val="24"/>
          <w:szCs w:val="24"/>
        </w:rPr>
        <w:t>COVID-19</w:t>
      </w:r>
      <w:r w:rsidR="00582130" w:rsidRPr="00BF553A">
        <w:rPr>
          <w:rFonts w:ascii="Georgia" w:eastAsia="바탕" w:hAnsi="Georgia"/>
          <w:sz w:val="24"/>
          <w:szCs w:val="24"/>
        </w:rPr>
        <w:t xml:space="preserve"> pandemic</w:t>
      </w:r>
      <w:r w:rsidR="00482D03" w:rsidRPr="00BF553A">
        <w:rPr>
          <w:rFonts w:ascii="Georgia" w:eastAsia="바탕" w:hAnsi="Georgia"/>
          <w:sz w:val="24"/>
          <w:szCs w:val="24"/>
        </w:rPr>
        <w:t xml:space="preserve">, the roles of local governments </w:t>
      </w:r>
      <w:r w:rsidR="00582130" w:rsidRPr="00BF553A">
        <w:rPr>
          <w:rFonts w:ascii="Georgia" w:eastAsia="바탕" w:hAnsi="Georgia"/>
          <w:sz w:val="24"/>
          <w:szCs w:val="24"/>
        </w:rPr>
        <w:t xml:space="preserve">have </w:t>
      </w:r>
      <w:r w:rsidR="00727FB6" w:rsidRPr="00BF553A">
        <w:rPr>
          <w:rFonts w:ascii="Georgia" w:eastAsia="바탕" w:hAnsi="Georgia"/>
          <w:sz w:val="24"/>
          <w:szCs w:val="24"/>
        </w:rPr>
        <w:t>becom</w:t>
      </w:r>
      <w:r w:rsidR="00582130" w:rsidRPr="00BF553A">
        <w:rPr>
          <w:rFonts w:ascii="Georgia" w:eastAsia="바탕" w:hAnsi="Georgia"/>
          <w:sz w:val="24"/>
          <w:szCs w:val="24"/>
        </w:rPr>
        <w:t>e</w:t>
      </w:r>
      <w:r w:rsidR="00727FB6" w:rsidRPr="00BF553A">
        <w:rPr>
          <w:rFonts w:ascii="Georgia" w:eastAsia="바탕" w:hAnsi="Georgia"/>
          <w:sz w:val="24"/>
          <w:szCs w:val="24"/>
        </w:rPr>
        <w:t xml:space="preserve"> more significant than ever before. In this regard, the </w:t>
      </w:r>
      <w:r w:rsidR="00582130" w:rsidRPr="00BF553A">
        <w:rPr>
          <w:rFonts w:ascii="Georgia" w:eastAsia="바탕" w:hAnsi="Georgia"/>
          <w:sz w:val="24"/>
          <w:szCs w:val="24"/>
        </w:rPr>
        <w:t>s</w:t>
      </w:r>
      <w:r w:rsidR="00727FB6" w:rsidRPr="00BF553A">
        <w:rPr>
          <w:rFonts w:ascii="Georgia" w:eastAsia="바탕" w:hAnsi="Georgia"/>
          <w:sz w:val="24"/>
          <w:szCs w:val="24"/>
        </w:rPr>
        <w:t xml:space="preserve">eminar will provide an opportunity for the two countries to share </w:t>
      </w:r>
      <w:r w:rsidR="00582130" w:rsidRPr="00BF553A">
        <w:rPr>
          <w:rFonts w:ascii="Georgia" w:eastAsia="바탕" w:hAnsi="Georgia"/>
          <w:sz w:val="24"/>
          <w:szCs w:val="24"/>
        </w:rPr>
        <w:t xml:space="preserve">their </w:t>
      </w:r>
      <w:r w:rsidR="00727FB6" w:rsidRPr="00BF553A">
        <w:rPr>
          <w:rFonts w:ascii="Georgia" w:eastAsia="바탕" w:hAnsi="Georgia"/>
          <w:sz w:val="24"/>
          <w:szCs w:val="24"/>
        </w:rPr>
        <w:t xml:space="preserve">best practices and seek </w:t>
      </w:r>
      <w:r w:rsidR="00582130" w:rsidRPr="00BF553A">
        <w:rPr>
          <w:rFonts w:ascii="Georgia" w:eastAsia="바탕" w:hAnsi="Georgia"/>
          <w:sz w:val="24"/>
          <w:szCs w:val="24"/>
        </w:rPr>
        <w:t>new cooperation strategies</w:t>
      </w:r>
      <w:r w:rsidR="00727FB6" w:rsidRPr="00BF553A">
        <w:rPr>
          <w:rFonts w:ascii="Georgia" w:eastAsia="바탕" w:hAnsi="Georgia"/>
          <w:sz w:val="24"/>
          <w:szCs w:val="24"/>
        </w:rPr>
        <w:t>.</w:t>
      </w:r>
    </w:p>
    <w:p w14:paraId="022144B5" w14:textId="176994B1" w:rsidR="00727FB6" w:rsidRPr="00BF553A" w:rsidRDefault="00727FB6" w:rsidP="00F93488">
      <w:pPr>
        <w:spacing w:line="360" w:lineRule="auto"/>
        <w:rPr>
          <w:rFonts w:ascii="Georgia" w:eastAsia="바탕" w:hAnsi="Georgia"/>
          <w:sz w:val="24"/>
          <w:szCs w:val="24"/>
        </w:rPr>
      </w:pPr>
      <w:r w:rsidRPr="00BF553A">
        <w:rPr>
          <w:rFonts w:ascii="Georgia" w:eastAsia="바탕" w:hAnsi="Georgia"/>
          <w:sz w:val="24"/>
          <w:szCs w:val="24"/>
        </w:rPr>
        <w:t xml:space="preserve">□ </w:t>
      </w:r>
      <w:r w:rsidR="00582130" w:rsidRPr="00BF553A">
        <w:rPr>
          <w:rFonts w:ascii="Georgia" w:eastAsia="바탕" w:hAnsi="Georgia"/>
          <w:sz w:val="24"/>
          <w:szCs w:val="24"/>
        </w:rPr>
        <w:t xml:space="preserve">We are expecting </w:t>
      </w:r>
      <w:r w:rsidR="006F0436" w:rsidRPr="00BF553A">
        <w:rPr>
          <w:rFonts w:ascii="Georgia" w:eastAsia="바탕" w:hAnsi="Georgia"/>
          <w:sz w:val="24"/>
          <w:szCs w:val="24"/>
        </w:rPr>
        <w:t>fruitful</w:t>
      </w:r>
      <w:r w:rsidR="00582130" w:rsidRPr="00BF553A">
        <w:rPr>
          <w:rFonts w:ascii="Georgia" w:eastAsia="바탕" w:hAnsi="Georgia"/>
          <w:sz w:val="24"/>
          <w:szCs w:val="24"/>
        </w:rPr>
        <w:t xml:space="preserve"> debates during this s</w:t>
      </w:r>
      <w:r w:rsidRPr="00BF553A">
        <w:rPr>
          <w:rFonts w:ascii="Georgia" w:eastAsia="바탕" w:hAnsi="Georgia"/>
          <w:sz w:val="24"/>
          <w:szCs w:val="24"/>
        </w:rPr>
        <w:t xml:space="preserve">eminar </w:t>
      </w:r>
      <w:r w:rsidR="00582130" w:rsidRPr="00BF553A">
        <w:rPr>
          <w:rFonts w:ascii="Georgia" w:eastAsia="바탕" w:hAnsi="Georgia"/>
          <w:sz w:val="24"/>
          <w:szCs w:val="24"/>
        </w:rPr>
        <w:t>thanks to the participation of</w:t>
      </w:r>
      <w:r w:rsidRPr="00BF553A">
        <w:rPr>
          <w:rFonts w:ascii="Georgia" w:eastAsia="바탕" w:hAnsi="Georgia"/>
          <w:sz w:val="24"/>
          <w:szCs w:val="24"/>
        </w:rPr>
        <w:t xml:space="preserve"> experts </w:t>
      </w:r>
      <w:r w:rsidR="00582130" w:rsidRPr="00BF553A">
        <w:rPr>
          <w:rFonts w:ascii="Georgia" w:eastAsia="바탕" w:hAnsi="Georgia"/>
          <w:sz w:val="24"/>
          <w:szCs w:val="24"/>
        </w:rPr>
        <w:t xml:space="preserve">from </w:t>
      </w:r>
      <w:r w:rsidRPr="00BF553A">
        <w:rPr>
          <w:rFonts w:ascii="Georgia" w:eastAsia="바탕" w:hAnsi="Georgia"/>
          <w:sz w:val="24"/>
          <w:szCs w:val="24"/>
        </w:rPr>
        <w:t xml:space="preserve">each relevant field and public officials who are </w:t>
      </w:r>
      <w:r w:rsidR="006F0436" w:rsidRPr="00BF553A">
        <w:rPr>
          <w:rFonts w:ascii="Georgia" w:eastAsia="바탕" w:hAnsi="Georgia"/>
          <w:sz w:val="24"/>
          <w:szCs w:val="24"/>
        </w:rPr>
        <w:t xml:space="preserve">directly </w:t>
      </w:r>
      <w:r w:rsidRPr="00BF553A">
        <w:rPr>
          <w:rFonts w:ascii="Georgia" w:eastAsia="바탕" w:hAnsi="Georgia"/>
          <w:sz w:val="24"/>
          <w:szCs w:val="24"/>
        </w:rPr>
        <w:t>implementing policie</w:t>
      </w:r>
      <w:r w:rsidR="00582130" w:rsidRPr="00BF553A">
        <w:rPr>
          <w:rFonts w:ascii="Georgia" w:eastAsia="바탕" w:hAnsi="Georgia"/>
          <w:sz w:val="24"/>
          <w:szCs w:val="24"/>
        </w:rPr>
        <w:t>s</w:t>
      </w:r>
      <w:r w:rsidRPr="00BF553A">
        <w:rPr>
          <w:rFonts w:ascii="Georgia" w:eastAsia="바탕" w:hAnsi="Georgia"/>
          <w:sz w:val="24"/>
          <w:szCs w:val="24"/>
        </w:rPr>
        <w:t>.</w:t>
      </w:r>
    </w:p>
    <w:p w14:paraId="6543D9A4" w14:textId="3F29CDF4" w:rsidR="00727FB6" w:rsidRPr="00BF553A" w:rsidRDefault="00727FB6" w:rsidP="00F93488">
      <w:pPr>
        <w:spacing w:line="360" w:lineRule="auto"/>
        <w:rPr>
          <w:rFonts w:ascii="Georgia" w:hAnsi="Georgia"/>
          <w:sz w:val="24"/>
          <w:szCs w:val="28"/>
        </w:rPr>
      </w:pPr>
      <w:r w:rsidRPr="00BF553A">
        <w:rPr>
          <w:rFonts w:ascii="Georgia" w:eastAsia="바탕" w:hAnsi="Georgia"/>
          <w:sz w:val="24"/>
          <w:szCs w:val="24"/>
        </w:rPr>
        <w:t xml:space="preserve">□ </w:t>
      </w:r>
      <w:r w:rsidRPr="00BF553A">
        <w:rPr>
          <w:rFonts w:ascii="Georgia" w:eastAsia="바탕" w:hAnsi="Georgia"/>
          <w:b/>
          <w:bCs/>
          <w:sz w:val="24"/>
          <w:szCs w:val="24"/>
        </w:rPr>
        <w:t>Lee, Jae-young, the Vice Minister of the Interior and Safety</w:t>
      </w:r>
      <w:r w:rsidRPr="00BF553A">
        <w:rPr>
          <w:rFonts w:ascii="Georgia" w:eastAsia="바탕" w:hAnsi="Georgia"/>
          <w:sz w:val="24"/>
          <w:szCs w:val="24"/>
        </w:rPr>
        <w:t>, said, “</w:t>
      </w:r>
      <w:r w:rsidR="006C0E3D" w:rsidRPr="00BF553A">
        <w:rPr>
          <w:rFonts w:ascii="Georgia" w:eastAsia="바탕" w:hAnsi="Georgia"/>
          <w:sz w:val="24"/>
          <w:szCs w:val="24"/>
        </w:rPr>
        <w:t xml:space="preserve">In times </w:t>
      </w:r>
      <w:r w:rsidR="006F0436" w:rsidRPr="00BF553A">
        <w:rPr>
          <w:rFonts w:ascii="Georgia" w:eastAsia="바탕" w:hAnsi="Georgia"/>
          <w:sz w:val="24"/>
          <w:szCs w:val="24"/>
        </w:rPr>
        <w:t>like today, when the world is faced</w:t>
      </w:r>
      <w:r w:rsidR="006C0E3D" w:rsidRPr="00BF553A">
        <w:rPr>
          <w:rFonts w:ascii="Georgia" w:eastAsia="바탕" w:hAnsi="Georgia"/>
          <w:sz w:val="24"/>
          <w:szCs w:val="24"/>
        </w:rPr>
        <w:t xml:space="preserve"> with severe crisis and numerous challenges</w:t>
      </w:r>
      <w:r w:rsidR="006F0436" w:rsidRPr="00BF553A">
        <w:rPr>
          <w:rFonts w:ascii="Georgia" w:eastAsia="바탕" w:hAnsi="Georgia"/>
          <w:sz w:val="24"/>
          <w:szCs w:val="24"/>
        </w:rPr>
        <w:t xml:space="preserve"> due to COVID-19</w:t>
      </w:r>
      <w:r w:rsidR="006C0E3D" w:rsidRPr="00BF553A">
        <w:rPr>
          <w:rFonts w:ascii="Georgia" w:eastAsia="바탕" w:hAnsi="Georgia"/>
          <w:sz w:val="24"/>
          <w:szCs w:val="24"/>
        </w:rPr>
        <w:t xml:space="preserve">, I </w:t>
      </w:r>
      <w:r w:rsidR="006F0436" w:rsidRPr="00BF553A">
        <w:rPr>
          <w:rFonts w:ascii="Georgia" w:eastAsia="바탕" w:hAnsi="Georgia"/>
          <w:sz w:val="24"/>
          <w:szCs w:val="24"/>
        </w:rPr>
        <w:t xml:space="preserve">hope </w:t>
      </w:r>
      <w:r w:rsidR="006C0E3D" w:rsidRPr="00BF553A">
        <w:rPr>
          <w:rFonts w:ascii="Georgia" w:eastAsia="바탕" w:hAnsi="Georgia"/>
          <w:sz w:val="24"/>
          <w:szCs w:val="24"/>
        </w:rPr>
        <w:t xml:space="preserve">this </w:t>
      </w:r>
      <w:r w:rsidR="006F0436" w:rsidRPr="00BF553A">
        <w:rPr>
          <w:rFonts w:ascii="Georgia" w:eastAsia="바탕" w:hAnsi="Georgia"/>
          <w:sz w:val="24"/>
          <w:szCs w:val="24"/>
        </w:rPr>
        <w:t>s</w:t>
      </w:r>
      <w:r w:rsidR="006C0E3D" w:rsidRPr="00BF553A">
        <w:rPr>
          <w:rFonts w:ascii="Georgia" w:eastAsia="바탕" w:hAnsi="Georgia"/>
          <w:sz w:val="24"/>
          <w:szCs w:val="24"/>
        </w:rPr>
        <w:t xml:space="preserve">eminar </w:t>
      </w:r>
      <w:r w:rsidR="006F0436" w:rsidRPr="00BF553A">
        <w:rPr>
          <w:rFonts w:ascii="Georgia" w:eastAsia="바탕" w:hAnsi="Georgia"/>
          <w:sz w:val="24"/>
          <w:szCs w:val="24"/>
        </w:rPr>
        <w:t xml:space="preserve">can </w:t>
      </w:r>
      <w:r w:rsidR="006C0E3D" w:rsidRPr="00BF553A">
        <w:rPr>
          <w:rFonts w:ascii="Georgia" w:eastAsia="바탕" w:hAnsi="Georgia"/>
          <w:sz w:val="24"/>
          <w:szCs w:val="24"/>
        </w:rPr>
        <w:t xml:space="preserve">provide the opportunity </w:t>
      </w:r>
      <w:r w:rsidR="006C0E3D" w:rsidRPr="00BF553A">
        <w:rPr>
          <w:rFonts w:ascii="Georgia" w:eastAsia="바탕" w:hAnsi="Georgia"/>
          <w:b/>
          <w:bCs/>
          <w:sz w:val="24"/>
          <w:szCs w:val="24"/>
        </w:rPr>
        <w:t>to share each country’s policies</w:t>
      </w:r>
      <w:r w:rsidR="006C0E3D" w:rsidRPr="00BF553A">
        <w:rPr>
          <w:rFonts w:ascii="Georgia" w:eastAsia="바탕" w:hAnsi="Georgia"/>
          <w:sz w:val="24"/>
          <w:szCs w:val="24"/>
        </w:rPr>
        <w:t xml:space="preserve"> and </w:t>
      </w:r>
      <w:r w:rsidR="006C0E3D" w:rsidRPr="00BF553A">
        <w:rPr>
          <w:rFonts w:ascii="Georgia" w:eastAsia="바탕" w:hAnsi="Georgia"/>
          <w:b/>
          <w:bCs/>
          <w:sz w:val="24"/>
          <w:szCs w:val="24"/>
        </w:rPr>
        <w:t>actively discuss matters such as the role of government</w:t>
      </w:r>
      <w:r w:rsidR="006F0436" w:rsidRPr="00BF553A">
        <w:rPr>
          <w:rFonts w:ascii="Georgia" w:eastAsia="바탕" w:hAnsi="Georgia"/>
          <w:b/>
          <w:bCs/>
          <w:sz w:val="24"/>
          <w:szCs w:val="24"/>
        </w:rPr>
        <w:t>s</w:t>
      </w:r>
      <w:r w:rsidR="006C0E3D" w:rsidRPr="00BF553A">
        <w:rPr>
          <w:rFonts w:ascii="Georgia" w:eastAsia="바탕" w:hAnsi="Georgia"/>
          <w:b/>
          <w:bCs/>
          <w:sz w:val="24"/>
          <w:szCs w:val="24"/>
        </w:rPr>
        <w:t xml:space="preserve"> after the pandemic, digital economic growth, and </w:t>
      </w:r>
      <w:r w:rsidR="00E96795" w:rsidRPr="00BF553A">
        <w:rPr>
          <w:rFonts w:ascii="Georgia" w:eastAsia="바탕" w:hAnsi="Georgia"/>
          <w:b/>
          <w:bCs/>
          <w:sz w:val="24"/>
          <w:szCs w:val="24"/>
        </w:rPr>
        <w:t>local economic resilience</w:t>
      </w:r>
      <w:r w:rsidR="006C0E3D" w:rsidRPr="00BF553A">
        <w:rPr>
          <w:rFonts w:ascii="Georgia" w:eastAsia="바탕" w:hAnsi="Georgia"/>
          <w:sz w:val="24"/>
          <w:szCs w:val="24"/>
        </w:rPr>
        <w:t>.</w:t>
      </w:r>
      <w:r w:rsidR="0073095E" w:rsidRPr="00BF553A">
        <w:rPr>
          <w:rFonts w:ascii="Georgia" w:eastAsia="바탕" w:hAnsi="Georgia"/>
          <w:sz w:val="24"/>
          <w:szCs w:val="24"/>
        </w:rPr>
        <w:t>”</w:t>
      </w:r>
    </w:p>
    <w:sectPr w:rsidR="00727FB6" w:rsidRPr="00BF553A" w:rsidSect="004B7CA9">
      <w:endnotePr>
        <w:numFmt w:val="decimal"/>
      </w:endnotePr>
      <w:pgSz w:w="11906" w:h="16838"/>
      <w:pgMar w:top="720" w:right="720" w:bottom="720" w:left="720" w:header="850" w:footer="56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A32B8" w14:textId="77777777" w:rsidR="00F86C75" w:rsidRDefault="00F86C75" w:rsidP="00C55231">
      <w:pPr>
        <w:spacing w:after="0" w:line="240" w:lineRule="auto"/>
      </w:pPr>
      <w:r>
        <w:separator/>
      </w:r>
    </w:p>
  </w:endnote>
  <w:endnote w:type="continuationSeparator" w:id="0">
    <w:p w14:paraId="52C7EEC0" w14:textId="77777777" w:rsidR="00F86C75" w:rsidRDefault="00F86C75" w:rsidP="00C55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Batang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견명조"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#태고딕">
    <w:panose1 w:val="00000000000000000000"/>
    <w:charset w:val="81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AmeriGarmnd BT">
    <w:charset w:val="00"/>
    <w:family w:val="auto"/>
    <w:pitch w:val="variable"/>
    <w:sig w:usb0="00000003" w:usb1="00000000" w:usb2="00000000" w:usb3="00000000" w:csb0="00000001" w:csb1="00000000"/>
  </w:font>
  <w:font w:name="#신명조">
    <w:panose1 w:val="00000000000000000000"/>
    <w:charset w:val="81"/>
    <w:family w:val="roman"/>
    <w:notTrueType/>
    <w:pitch w:val="default"/>
  </w:font>
  <w:font w:name="돋움체">
    <w:altName w:val="Dotu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바탕">
    <w:altName w:val="Batang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">
    <w:altName w:val="Gungsuh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130">
    <w:panose1 w:val="00000000000000000000"/>
    <w:charset w:val="81"/>
    <w:family w:val="roman"/>
    <w:notTrueType/>
    <w:pitch w:val="default"/>
  </w:font>
  <w:font w:name="HY헤드라인M">
    <w:altName w:val="Batang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중고딕">
    <w:altName w:val="HYGothic-Medium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신명 신문명조">
    <w:panose1 w:val="00000000000000000000"/>
    <w:charset w:val="81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900BCF" w14:textId="77777777" w:rsidR="00F86C75" w:rsidRDefault="00F86C75" w:rsidP="00C55231">
      <w:pPr>
        <w:spacing w:after="0" w:line="240" w:lineRule="auto"/>
      </w:pPr>
      <w:r>
        <w:separator/>
      </w:r>
    </w:p>
  </w:footnote>
  <w:footnote w:type="continuationSeparator" w:id="0">
    <w:p w14:paraId="17EEE9BF" w14:textId="77777777" w:rsidR="00F86C75" w:rsidRDefault="00F86C75" w:rsidP="00C552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7B5"/>
    <w:rsid w:val="0000358F"/>
    <w:rsid w:val="0000562F"/>
    <w:rsid w:val="00032565"/>
    <w:rsid w:val="00035B0B"/>
    <w:rsid w:val="000423D7"/>
    <w:rsid w:val="00055C07"/>
    <w:rsid w:val="0007196C"/>
    <w:rsid w:val="000731E0"/>
    <w:rsid w:val="00082B70"/>
    <w:rsid w:val="000963B0"/>
    <w:rsid w:val="000E1DE6"/>
    <w:rsid w:val="000E4005"/>
    <w:rsid w:val="0010554B"/>
    <w:rsid w:val="0014144F"/>
    <w:rsid w:val="00141DCD"/>
    <w:rsid w:val="00176648"/>
    <w:rsid w:val="00187184"/>
    <w:rsid w:val="00190FFA"/>
    <w:rsid w:val="00194E00"/>
    <w:rsid w:val="001B3376"/>
    <w:rsid w:val="001C0F9F"/>
    <w:rsid w:val="001D7ED1"/>
    <w:rsid w:val="001E5BF4"/>
    <w:rsid w:val="0021302A"/>
    <w:rsid w:val="00226AAD"/>
    <w:rsid w:val="00237C13"/>
    <w:rsid w:val="0027567C"/>
    <w:rsid w:val="00275D88"/>
    <w:rsid w:val="002859AC"/>
    <w:rsid w:val="00291230"/>
    <w:rsid w:val="002A0D40"/>
    <w:rsid w:val="002A27A6"/>
    <w:rsid w:val="002A461B"/>
    <w:rsid w:val="002B6FB2"/>
    <w:rsid w:val="002D391B"/>
    <w:rsid w:val="0031164C"/>
    <w:rsid w:val="00311AAA"/>
    <w:rsid w:val="003260BD"/>
    <w:rsid w:val="00345ADC"/>
    <w:rsid w:val="00356168"/>
    <w:rsid w:val="003A36AA"/>
    <w:rsid w:val="003A5B98"/>
    <w:rsid w:val="00435808"/>
    <w:rsid w:val="00454303"/>
    <w:rsid w:val="0046069F"/>
    <w:rsid w:val="00482D03"/>
    <w:rsid w:val="004836C8"/>
    <w:rsid w:val="0048482F"/>
    <w:rsid w:val="004A1430"/>
    <w:rsid w:val="004A2DE2"/>
    <w:rsid w:val="004A4DEF"/>
    <w:rsid w:val="004B4323"/>
    <w:rsid w:val="004B7CA9"/>
    <w:rsid w:val="004C1996"/>
    <w:rsid w:val="004C605B"/>
    <w:rsid w:val="004D269C"/>
    <w:rsid w:val="004E34D7"/>
    <w:rsid w:val="004E4C8F"/>
    <w:rsid w:val="004E5998"/>
    <w:rsid w:val="005052E6"/>
    <w:rsid w:val="00510DD4"/>
    <w:rsid w:val="00525224"/>
    <w:rsid w:val="005426D4"/>
    <w:rsid w:val="00550D97"/>
    <w:rsid w:val="00556E97"/>
    <w:rsid w:val="0057138D"/>
    <w:rsid w:val="0057333D"/>
    <w:rsid w:val="00582130"/>
    <w:rsid w:val="00595201"/>
    <w:rsid w:val="00597399"/>
    <w:rsid w:val="00597C17"/>
    <w:rsid w:val="005B009B"/>
    <w:rsid w:val="005B414F"/>
    <w:rsid w:val="005C5966"/>
    <w:rsid w:val="005C7283"/>
    <w:rsid w:val="005D199B"/>
    <w:rsid w:val="005E353E"/>
    <w:rsid w:val="005E5504"/>
    <w:rsid w:val="00601CD1"/>
    <w:rsid w:val="006055D1"/>
    <w:rsid w:val="00607619"/>
    <w:rsid w:val="00616342"/>
    <w:rsid w:val="006215C1"/>
    <w:rsid w:val="00621D14"/>
    <w:rsid w:val="00643B5E"/>
    <w:rsid w:val="00662FF6"/>
    <w:rsid w:val="006865BF"/>
    <w:rsid w:val="00695789"/>
    <w:rsid w:val="006C0E3D"/>
    <w:rsid w:val="006F0436"/>
    <w:rsid w:val="006F745A"/>
    <w:rsid w:val="006F7CC3"/>
    <w:rsid w:val="007019DD"/>
    <w:rsid w:val="00706652"/>
    <w:rsid w:val="00726DA6"/>
    <w:rsid w:val="00727FB6"/>
    <w:rsid w:val="0073095E"/>
    <w:rsid w:val="00733E7C"/>
    <w:rsid w:val="007461D9"/>
    <w:rsid w:val="007509C9"/>
    <w:rsid w:val="00764C98"/>
    <w:rsid w:val="0079052A"/>
    <w:rsid w:val="007B2B44"/>
    <w:rsid w:val="007B2EF8"/>
    <w:rsid w:val="007C1EDE"/>
    <w:rsid w:val="007C2320"/>
    <w:rsid w:val="007C31DB"/>
    <w:rsid w:val="007C3F78"/>
    <w:rsid w:val="007D48B1"/>
    <w:rsid w:val="007D7C0A"/>
    <w:rsid w:val="00802878"/>
    <w:rsid w:val="00803DBF"/>
    <w:rsid w:val="00811B23"/>
    <w:rsid w:val="008120CF"/>
    <w:rsid w:val="00814A3C"/>
    <w:rsid w:val="00830264"/>
    <w:rsid w:val="00834A9A"/>
    <w:rsid w:val="00840A82"/>
    <w:rsid w:val="00853522"/>
    <w:rsid w:val="00877147"/>
    <w:rsid w:val="008771E1"/>
    <w:rsid w:val="0088735F"/>
    <w:rsid w:val="00891D43"/>
    <w:rsid w:val="00897656"/>
    <w:rsid w:val="009047B5"/>
    <w:rsid w:val="00914BA3"/>
    <w:rsid w:val="00920151"/>
    <w:rsid w:val="00923208"/>
    <w:rsid w:val="00956ACB"/>
    <w:rsid w:val="00961BC4"/>
    <w:rsid w:val="00977F22"/>
    <w:rsid w:val="0098596F"/>
    <w:rsid w:val="00991CEC"/>
    <w:rsid w:val="0099219D"/>
    <w:rsid w:val="009C0786"/>
    <w:rsid w:val="009D15BB"/>
    <w:rsid w:val="009D19BB"/>
    <w:rsid w:val="009E3280"/>
    <w:rsid w:val="00A031EF"/>
    <w:rsid w:val="00A14641"/>
    <w:rsid w:val="00A372E4"/>
    <w:rsid w:val="00A54E4D"/>
    <w:rsid w:val="00A70BD0"/>
    <w:rsid w:val="00A932ED"/>
    <w:rsid w:val="00A9662F"/>
    <w:rsid w:val="00AB7744"/>
    <w:rsid w:val="00AC6F94"/>
    <w:rsid w:val="00AF032F"/>
    <w:rsid w:val="00B427BE"/>
    <w:rsid w:val="00B50E4D"/>
    <w:rsid w:val="00B55AE6"/>
    <w:rsid w:val="00B710E3"/>
    <w:rsid w:val="00B75B5D"/>
    <w:rsid w:val="00B92604"/>
    <w:rsid w:val="00BA4DBF"/>
    <w:rsid w:val="00BD33B5"/>
    <w:rsid w:val="00BD3C65"/>
    <w:rsid w:val="00BF4CC5"/>
    <w:rsid w:val="00BF553A"/>
    <w:rsid w:val="00BF6FE1"/>
    <w:rsid w:val="00C10F31"/>
    <w:rsid w:val="00C11B05"/>
    <w:rsid w:val="00C40664"/>
    <w:rsid w:val="00C5496D"/>
    <w:rsid w:val="00C55231"/>
    <w:rsid w:val="00C55BAD"/>
    <w:rsid w:val="00C721F5"/>
    <w:rsid w:val="00C9015D"/>
    <w:rsid w:val="00C954F7"/>
    <w:rsid w:val="00CA35DA"/>
    <w:rsid w:val="00CB3B9B"/>
    <w:rsid w:val="00CC08BD"/>
    <w:rsid w:val="00CC58E3"/>
    <w:rsid w:val="00CD29ED"/>
    <w:rsid w:val="00CE7C92"/>
    <w:rsid w:val="00D25418"/>
    <w:rsid w:val="00D544BF"/>
    <w:rsid w:val="00D577AA"/>
    <w:rsid w:val="00D65521"/>
    <w:rsid w:val="00D86B08"/>
    <w:rsid w:val="00D95591"/>
    <w:rsid w:val="00DB27BE"/>
    <w:rsid w:val="00DF1BEF"/>
    <w:rsid w:val="00E45084"/>
    <w:rsid w:val="00E66695"/>
    <w:rsid w:val="00E779E8"/>
    <w:rsid w:val="00E9151F"/>
    <w:rsid w:val="00E96795"/>
    <w:rsid w:val="00EB1983"/>
    <w:rsid w:val="00EB7BDA"/>
    <w:rsid w:val="00ED27F2"/>
    <w:rsid w:val="00EE24A8"/>
    <w:rsid w:val="00EF4316"/>
    <w:rsid w:val="00F730A1"/>
    <w:rsid w:val="00F86C75"/>
    <w:rsid w:val="00F93488"/>
    <w:rsid w:val="00FB7FEA"/>
    <w:rsid w:val="00FC3526"/>
    <w:rsid w:val="00FD5EB7"/>
    <w:rsid w:val="00FE5C5D"/>
    <w:rsid w:val="00FF2D5A"/>
    <w:rsid w:val="00FF4F52"/>
    <w:rsid w:val="00FF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544CA"/>
  <w15:docId w15:val="{75669FAA-A277-42F9-B170-081C24CC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휴먼명조" w:eastAsia="휴먼명조"/>
      <w:color w:val="000000"/>
      <w:sz w:val="3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명조" w:eastAsia="한양견명조"/>
      <w:color w:val="000000"/>
      <w:sz w:val="22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c">
    <w:name w:val="대제목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#태고딕" w:eastAsia="#태고딕"/>
      <w:color w:val="000000"/>
      <w:spacing w:val="-9"/>
      <w:sz w:val="36"/>
    </w:rPr>
  </w:style>
  <w:style w:type="paragraph" w:customStyle="1" w:styleId="20">
    <w:name w:val="2단  가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ind w:left="700" w:hanging="500"/>
      <w:textAlignment w:val="baseline"/>
    </w:pPr>
    <w:rPr>
      <w:rFonts w:ascii="한양신명조" w:eastAsia="한양신명조"/>
      <w:color w:val="000000"/>
      <w:sz w:val="30"/>
    </w:rPr>
  </w:style>
  <w:style w:type="paragraph" w:customStyle="1" w:styleId="ad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ae">
    <w:name w:val="동그라미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ind w:left="500" w:right="300"/>
      <w:textAlignment w:val="baseline"/>
    </w:pPr>
    <w:rPr>
      <w:rFonts w:ascii="HCI Poppy" w:eastAsia="휴먼명조"/>
      <w:color w:val="000000"/>
      <w:spacing w:val="-8"/>
      <w:sz w:val="32"/>
    </w:rPr>
  </w:style>
  <w:style w:type="paragraph" w:customStyle="1" w:styleId="30">
    <w:name w:val="큰제목(견고딕30)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af">
    <w:name w:val="본문내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80"/>
      </w:tabs>
      <w:wordWrap w:val="0"/>
      <w:autoSpaceDE w:val="0"/>
      <w:autoSpaceDN w:val="0"/>
      <w:snapToGrid w:val="0"/>
      <w:spacing w:after="0" w:line="400" w:lineRule="auto"/>
      <w:ind w:firstLine="200"/>
      <w:textAlignment w:val="baseline"/>
    </w:pPr>
    <w:rPr>
      <w:rFonts w:ascii="AmeriGarmnd BT" w:eastAsia="#신명조"/>
      <w:color w:val="000000"/>
      <w:spacing w:val="-8"/>
      <w:sz w:val="24"/>
    </w:rPr>
  </w:style>
  <w:style w:type="paragraph" w:customStyle="1" w:styleId="af0">
    <w:name w:val=". 점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20" w:after="20" w:line="408" w:lineRule="auto"/>
      <w:textAlignment w:val="baseline"/>
    </w:pPr>
    <w:rPr>
      <w:rFonts w:ascii="돋움체" w:eastAsia="돋움체"/>
      <w:color w:val="000000"/>
      <w:sz w:val="26"/>
    </w:rPr>
  </w:style>
  <w:style w:type="paragraph" w:customStyle="1" w:styleId="10">
    <w:name w:val="동그라미1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textAlignment w:val="baseline"/>
    </w:pPr>
    <w:rPr>
      <w:rFonts w:ascii="HCI Poppy" w:eastAsia="휴먼명조"/>
      <w:color w:val="000000"/>
      <w:sz w:val="30"/>
    </w:rPr>
  </w:style>
  <w:style w:type="paragraph" w:customStyle="1" w:styleId="af1">
    <w:name w:val="­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85" w:line="408" w:lineRule="auto"/>
      <w:ind w:left="509" w:hanging="200"/>
      <w:textAlignment w:val="baseline"/>
    </w:pPr>
    <w:rPr>
      <w:rFonts w:ascii="HCI Poppy" w:eastAsia="휴먼명조"/>
      <w:color w:val="000000"/>
      <w:spacing w:val="-6"/>
      <w:w w:val="95"/>
      <w:sz w:val="26"/>
    </w:rPr>
  </w:style>
  <w:style w:type="paragraph" w:customStyle="1" w:styleId="af2">
    <w:name w:val="별표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193" w:hanging="1193"/>
      <w:textAlignment w:val="baseline"/>
    </w:pPr>
    <w:rPr>
      <w:rFonts w:ascii="한양중고딕" w:eastAsia="한양중고딕"/>
      <w:color w:val="000000"/>
      <w:spacing w:val="-10"/>
      <w:sz w:val="26"/>
    </w:rPr>
  </w:style>
  <w:style w:type="paragraph" w:customStyle="1" w:styleId="xl69">
    <w:name w:val="xl69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컴바탕" w:eastAsia="한컴바탕"/>
      <w:color w:val="000000"/>
      <w:sz w:val="16"/>
    </w:rPr>
  </w:style>
  <w:style w:type="paragraph" w:customStyle="1" w:styleId="xl67">
    <w:name w:val="xl67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컴바탕" w:eastAsia="한컴바탕"/>
      <w:color w:val="000000"/>
      <w:sz w:val="16"/>
    </w:rPr>
  </w:style>
  <w:style w:type="paragraph" w:customStyle="1" w:styleId="xl66">
    <w:name w:val="xl66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컴바탕" w:eastAsia="한컴바탕"/>
      <w:color w:val="000000"/>
      <w:sz w:val="16"/>
    </w:rPr>
  </w:style>
  <w:style w:type="paragraph" w:customStyle="1" w:styleId="xl68">
    <w:name w:val="xl68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컴바탕" w:eastAsia="한컴바탕"/>
      <w:color w:val="000000"/>
      <w:sz w:val="16"/>
    </w:rPr>
  </w:style>
  <w:style w:type="paragraph" w:customStyle="1" w:styleId="xl70">
    <w:name w:val="xl70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컴바탕" w:eastAsia="한컴바탕"/>
      <w:color w:val="000000"/>
      <w:sz w:val="16"/>
    </w:rPr>
  </w:style>
  <w:style w:type="paragraph" w:customStyle="1" w:styleId="af3">
    <w:name w:val="네모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z w:val="30"/>
    </w:rPr>
  </w:style>
  <w:style w:type="paragraph" w:customStyle="1" w:styleId="af4">
    <w:name w:val="○ (동그라미)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783" w:hanging="783"/>
      <w:textAlignment w:val="baseline"/>
    </w:pPr>
    <w:rPr>
      <w:rFonts w:ascii="HCI Poppy" w:eastAsia="휴먼명조"/>
      <w:color w:val="000000"/>
      <w:spacing w:val="-3"/>
      <w:sz w:val="30"/>
    </w:rPr>
  </w:style>
  <w:style w:type="paragraph" w:customStyle="1" w:styleId="xl24">
    <w:name w:val="xl24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돋움" w:eastAsia="돋움"/>
      <w:color w:val="000000"/>
      <w:sz w:val="24"/>
    </w:rPr>
  </w:style>
  <w:style w:type="paragraph" w:customStyle="1" w:styleId="-">
    <w:name w:val="-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15" w:hanging="715"/>
      <w:textAlignment w:val="baseline"/>
    </w:pPr>
    <w:rPr>
      <w:rFonts w:ascii="HCI Poppy" w:eastAsia="휴먼명조"/>
      <w:color w:val="000000"/>
      <w:sz w:val="30"/>
    </w:rPr>
  </w:style>
  <w:style w:type="paragraph" w:customStyle="1" w:styleId="af5">
    <w:name w:val="내용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35"/>
      <w:textAlignment w:val="baseline"/>
    </w:pPr>
    <w:rPr>
      <w:rFonts w:ascii="HCI Poppy" w:eastAsia="휴먼명조"/>
      <w:color w:val="000000"/>
      <w:spacing w:val="-8"/>
      <w:sz w:val="26"/>
    </w:rPr>
  </w:style>
  <w:style w:type="paragraph" w:customStyle="1" w:styleId="af6">
    <w:name w:val="표내용(중)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center"/>
      <w:textAlignment w:val="baseline"/>
    </w:pPr>
    <w:rPr>
      <w:rFonts w:ascii="HCI Poppy" w:eastAsia="휴먼명조"/>
      <w:color w:val="000000"/>
      <w:spacing w:val="-4"/>
      <w:sz w:val="26"/>
    </w:rPr>
  </w:style>
  <w:style w:type="paragraph" w:customStyle="1" w:styleId="af7">
    <w:name w:val="ㅇ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766" w:hanging="766"/>
      <w:textAlignment w:val="baseline"/>
    </w:pPr>
    <w:rPr>
      <w:rFonts w:ascii="HCI Poppy" w:eastAsia="휴먼명조"/>
      <w:color w:val="000000"/>
      <w:sz w:val="30"/>
    </w:rPr>
  </w:style>
  <w:style w:type="paragraph" w:customStyle="1" w:styleId="xl78">
    <w:name w:val="xl78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2">
    <w:name w:val="xl72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3">
    <w:name w:val="xl73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7">
    <w:name w:val="xl77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6">
    <w:name w:val="xl76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1">
    <w:name w:val="xl81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8"/>
    </w:rPr>
  </w:style>
  <w:style w:type="paragraph" w:customStyle="1" w:styleId="xl74">
    <w:name w:val="xl74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9">
    <w:name w:val="xl79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14">
    <w:name w:val="14휴먼명조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z w:val="28"/>
    </w:rPr>
  </w:style>
  <w:style w:type="paragraph" w:customStyle="1" w:styleId="9">
    <w:name w:val="머리말(신명조9)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f8">
    <w:name w:val="로마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9600"/>
      </w:tabs>
      <w:wordWrap w:val="0"/>
      <w:autoSpaceDE w:val="0"/>
      <w:autoSpaceDN w:val="0"/>
      <w:spacing w:after="0" w:line="480" w:lineRule="auto"/>
      <w:textAlignment w:val="baseline"/>
    </w:pPr>
    <w:rPr>
      <w:rFonts w:ascii="한양신명조" w:eastAsia="한양신명조"/>
      <w:b/>
      <w:color w:val="000000"/>
      <w:spacing w:val="-8"/>
      <w:sz w:val="40"/>
    </w:rPr>
  </w:style>
  <w:style w:type="paragraph" w:customStyle="1" w:styleId="af9">
    <w:name w:val="법령기본스타일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BC">
    <w:name w:val="A B C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63" w:hanging="363"/>
      <w:textAlignment w:val="baseline"/>
    </w:pPr>
    <w:rPr>
      <w:rFonts w:ascii="HCI Poppy" w:eastAsia="휴먼명조"/>
      <w:color w:val="000000"/>
      <w:spacing w:val="-2"/>
      <w:sz w:val="24"/>
    </w:rPr>
  </w:style>
  <w:style w:type="paragraph" w:customStyle="1" w:styleId="xl92">
    <w:name w:val="xl92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333333"/>
    </w:rPr>
  </w:style>
  <w:style w:type="paragraph" w:customStyle="1" w:styleId="xl98">
    <w:name w:val="xl98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돋움" w:eastAsia="돋움"/>
      <w:color w:val="333333"/>
    </w:rPr>
  </w:style>
  <w:style w:type="paragraph" w:customStyle="1" w:styleId="xl99">
    <w:name w:val="xl99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</w:rPr>
  </w:style>
  <w:style w:type="paragraph" w:customStyle="1" w:styleId="afa">
    <w:name w:val="대쉬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20" w:after="0" w:line="384" w:lineRule="auto"/>
      <w:ind w:left="400"/>
      <w:textAlignment w:val="baseline"/>
    </w:pPr>
    <w:rPr>
      <w:rFonts w:ascii="HCI Poppy" w:eastAsia="휴먼명조"/>
      <w:color w:val="000000"/>
      <w:spacing w:val="-3"/>
      <w:sz w:val="30"/>
    </w:rPr>
  </w:style>
  <w:style w:type="paragraph" w:styleId="afb">
    <w:name w:val="Quote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700" w:right="272"/>
      <w:textAlignment w:val="baseline"/>
    </w:pPr>
    <w:rPr>
      <w:rFonts w:ascii="궁서" w:eastAsia="궁서"/>
      <w:color w:val="000000"/>
      <w:spacing w:val="-8"/>
      <w:w w:val="97"/>
      <w:sz w:val="22"/>
    </w:rPr>
  </w:style>
  <w:style w:type="paragraph" w:customStyle="1" w:styleId="O">
    <w:name w:val="본문_설명(O)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00" w:after="0" w:line="384" w:lineRule="auto"/>
      <w:ind w:left="434" w:hanging="434"/>
      <w:textAlignment w:val="baseline"/>
    </w:pPr>
    <w:rPr>
      <w:rFonts w:ascii="HCI Poppy" w:eastAsia="휴먼명조"/>
      <w:color w:val="000000"/>
      <w:spacing w:val="-4"/>
      <w:sz w:val="28"/>
    </w:rPr>
  </w:style>
  <w:style w:type="paragraph" w:customStyle="1" w:styleId="afc">
    <w:name w:val="가."/>
    <w:uiPriority w:val="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294" w:after="100" w:line="394" w:lineRule="exact"/>
      <w:textAlignment w:val="baseline"/>
    </w:pPr>
    <w:rPr>
      <w:rFonts w:ascii="-윤고딕130" w:eastAsia="-윤고딕130"/>
      <w:color w:val="000000"/>
      <w:spacing w:val="-6"/>
      <w:sz w:val="24"/>
      <w:shd w:val="clear" w:color="000000" w:fill="auto"/>
    </w:rPr>
  </w:style>
  <w:style w:type="paragraph" w:customStyle="1" w:styleId="16">
    <w:name w:val="본문16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pacing w:val="-6"/>
      <w:sz w:val="32"/>
    </w:rPr>
  </w:style>
  <w:style w:type="paragraph" w:customStyle="1" w:styleId="afd">
    <w:name w:val="사업목차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Y헤드라인M" w:eastAsia="HY헤드라인M"/>
      <w:color w:val="000000"/>
      <w:sz w:val="36"/>
    </w:rPr>
  </w:style>
  <w:style w:type="paragraph" w:customStyle="1" w:styleId="xl65">
    <w:name w:val="xl65"/>
    <w:uiPriority w:val="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HY중고딕" w:eastAsia="HY중고딕"/>
      <w:color w:val="000000"/>
      <w:sz w:val="24"/>
    </w:rPr>
  </w:style>
  <w:style w:type="paragraph" w:customStyle="1" w:styleId="afe">
    <w:name w:val="동글탱이"/>
    <w:uiPriority w:val="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0" w:line="384" w:lineRule="auto"/>
      <w:ind w:left="1167" w:hanging="367"/>
      <w:textAlignment w:val="baseline"/>
    </w:pPr>
    <w:rPr>
      <w:rFonts w:ascii="한양신명조" w:eastAsia="한양신명조"/>
      <w:color w:val="000000"/>
      <w:sz w:val="24"/>
    </w:rPr>
  </w:style>
  <w:style w:type="paragraph" w:customStyle="1" w:styleId="11">
    <w:name w:val="바탕글 사본1"/>
    <w:uiPriority w:val="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  <w:shd w:val="clear" w:color="000000" w:fill="auto"/>
    </w:rPr>
  </w:style>
  <w:style w:type="paragraph" w:customStyle="1" w:styleId="aff">
    <w:name w:val="표내용"/>
    <w:uiPriority w:val="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신명 신문명조" w:eastAsia="신명 신문명조"/>
      <w:color w:val="000000"/>
    </w:rPr>
  </w:style>
  <w:style w:type="paragraph" w:customStyle="1" w:styleId="180">
    <w:name w:val="1) 먹80% 고딕"/>
    <w:uiPriority w:val="6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-윤고딕130" w:eastAsia="-윤고딕130"/>
      <w:color w:val="000000"/>
      <w:sz w:val="22"/>
      <w:shd w:val="clear" w:color="000000" w:fill="auto"/>
    </w:rPr>
  </w:style>
  <w:style w:type="paragraph" w:customStyle="1" w:styleId="aff0">
    <w:name w:val="목"/>
    <w:uiPriority w:val="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908" w:hanging="908"/>
      <w:textAlignment w:val="baseline"/>
    </w:pPr>
    <w:rPr>
      <w:rFonts w:ascii="한양신명조" w:eastAsia="한양신명조"/>
      <w:color w:val="000000"/>
      <w:sz w:val="28"/>
    </w:rPr>
  </w:style>
  <w:style w:type="paragraph" w:styleId="aff1">
    <w:name w:val="header"/>
    <w:basedOn w:val="a"/>
    <w:link w:val="Char"/>
    <w:uiPriority w:val="99"/>
    <w:unhideWhenUsed/>
    <w:rsid w:val="00C5523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f1"/>
    <w:uiPriority w:val="99"/>
    <w:rsid w:val="00C55231"/>
  </w:style>
  <w:style w:type="paragraph" w:styleId="aff2">
    <w:name w:val="footer"/>
    <w:basedOn w:val="a"/>
    <w:link w:val="Char0"/>
    <w:uiPriority w:val="99"/>
    <w:unhideWhenUsed/>
    <w:rsid w:val="00C5523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f2"/>
    <w:uiPriority w:val="99"/>
    <w:rsid w:val="00C55231"/>
  </w:style>
  <w:style w:type="paragraph" w:styleId="aff3">
    <w:name w:val="Balloon Text"/>
    <w:basedOn w:val="a"/>
    <w:link w:val="Char1"/>
    <w:uiPriority w:val="99"/>
    <w:semiHidden/>
    <w:unhideWhenUsed/>
    <w:rsid w:val="00662FF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f3"/>
    <w:uiPriority w:val="99"/>
    <w:semiHidden/>
    <w:rsid w:val="00662FF6"/>
    <w:rPr>
      <w:rFonts w:asciiTheme="majorHAnsi" w:eastAsiaTheme="majorEastAsia" w:hAnsiTheme="majorHAnsi" w:cstheme="majorBidi"/>
      <w:sz w:val="18"/>
      <w:szCs w:val="18"/>
    </w:rPr>
  </w:style>
  <w:style w:type="paragraph" w:styleId="aff4">
    <w:name w:val="Revision"/>
    <w:hidden/>
    <w:uiPriority w:val="99"/>
    <w:semiHidden/>
    <w:rsid w:val="00D65521"/>
    <w:pPr>
      <w:spacing w:after="0" w:line="240" w:lineRule="auto"/>
      <w:jc w:val="left"/>
    </w:pPr>
  </w:style>
  <w:style w:type="character" w:styleId="aff5">
    <w:name w:val="annotation reference"/>
    <w:basedOn w:val="a0"/>
    <w:uiPriority w:val="99"/>
    <w:semiHidden/>
    <w:unhideWhenUsed/>
    <w:rsid w:val="007C3F78"/>
    <w:rPr>
      <w:sz w:val="16"/>
      <w:szCs w:val="16"/>
    </w:rPr>
  </w:style>
  <w:style w:type="paragraph" w:styleId="aff6">
    <w:name w:val="annotation text"/>
    <w:basedOn w:val="a"/>
    <w:link w:val="Char2"/>
    <w:uiPriority w:val="99"/>
    <w:semiHidden/>
    <w:unhideWhenUsed/>
    <w:rsid w:val="007C3F78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ff6"/>
    <w:uiPriority w:val="99"/>
    <w:semiHidden/>
    <w:rsid w:val="007C3F78"/>
    <w:rPr>
      <w:szCs w:val="20"/>
    </w:rPr>
  </w:style>
  <w:style w:type="paragraph" w:styleId="aff7">
    <w:name w:val="annotation subject"/>
    <w:basedOn w:val="aff6"/>
    <w:next w:val="aff6"/>
    <w:link w:val="Char3"/>
    <w:uiPriority w:val="99"/>
    <w:semiHidden/>
    <w:unhideWhenUsed/>
    <w:rsid w:val="007C3F78"/>
    <w:rPr>
      <w:b/>
      <w:bCs/>
    </w:rPr>
  </w:style>
  <w:style w:type="character" w:customStyle="1" w:styleId="Char3">
    <w:name w:val="메모 주제 Char"/>
    <w:basedOn w:val="Char2"/>
    <w:link w:val="aff7"/>
    <w:uiPriority w:val="99"/>
    <w:semiHidden/>
    <w:rsid w:val="007C3F78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38603F5-FD04-481B-BD01-D463C7E1D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인  사  발  령(안)</vt:lpstr>
      <vt:lpstr>인  사  발  령(안)</vt:lpstr>
      <vt:lpstr>인  사  발  령(안)</vt:lpstr>
    </vt:vector>
  </TitlesOfParts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인  사  발  령(안)</dc:title>
  <dc:creator>Jaime</dc:creator>
  <cp:lastModifiedBy>Sung Yeonjoo</cp:lastModifiedBy>
  <cp:revision>4</cp:revision>
  <dcterms:created xsi:type="dcterms:W3CDTF">2020-11-05T15:07:00Z</dcterms:created>
  <dcterms:modified xsi:type="dcterms:W3CDTF">2020-11-05T15:18:00Z</dcterms:modified>
  <cp:version>0500.0500.01</cp:version>
</cp:coreProperties>
</file>